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059C4" w14:textId="201DB655" w:rsidR="00C44EF4" w:rsidRPr="00C44EF4" w:rsidRDefault="00C44EF4" w:rsidP="00C44EF4">
      <w:pPr>
        <w:pStyle w:val="berschrift1"/>
        <w:spacing w:before="77"/>
        <w:rPr>
          <w:rFonts w:ascii="Source Sans Pro" w:eastAsia="Source Sans Pro" w:hAnsi="Source Sans Pro" w:cs="Source Sans Pro"/>
          <w:kern w:val="0"/>
          <w:sz w:val="37"/>
          <w:szCs w:val="37"/>
          <w:lang w:eastAsia="en-US"/>
        </w:rPr>
      </w:pPr>
      <w:r w:rsidRPr="00C44EF4">
        <w:rPr>
          <w:rFonts w:ascii="Source Sans Pro" w:eastAsia="Source Sans Pro" w:hAnsi="Source Sans Pro" w:cs="Source Sans Pro"/>
          <w:noProof/>
          <w:kern w:val="0"/>
          <w:sz w:val="37"/>
          <w:szCs w:val="37"/>
        </w:rPr>
        <w:drawing>
          <wp:anchor distT="0" distB="0" distL="0" distR="0" simplePos="0" relativeHeight="251659264" behindDoc="0" locked="0" layoutInCell="1" allowOverlap="1" wp14:anchorId="7AF577AF" wp14:editId="2EA40C91">
            <wp:simplePos x="0" y="0"/>
            <wp:positionH relativeFrom="page">
              <wp:posOffset>4728650</wp:posOffset>
            </wp:positionH>
            <wp:positionV relativeFrom="paragraph">
              <wp:posOffset>-218978</wp:posOffset>
            </wp:positionV>
            <wp:extent cx="2382250" cy="933842"/>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382250" cy="933842"/>
                    </a:xfrm>
                    <a:prstGeom prst="rect">
                      <a:avLst/>
                    </a:prstGeom>
                  </pic:spPr>
                </pic:pic>
              </a:graphicData>
            </a:graphic>
          </wp:anchor>
        </w:drawing>
      </w:r>
      <w:r w:rsidRPr="00C44EF4">
        <w:rPr>
          <w:rFonts w:ascii="Source Sans Pro" w:eastAsia="Source Sans Pro" w:hAnsi="Source Sans Pro" w:cs="Source Sans Pro"/>
          <w:kern w:val="0"/>
          <w:sz w:val="37"/>
          <w:szCs w:val="37"/>
          <w:lang w:eastAsia="en-US"/>
        </w:rPr>
        <w:t>Stellenausschreibung</w:t>
      </w:r>
    </w:p>
    <w:p w14:paraId="10909517" w14:textId="77777777" w:rsidR="00C44EF4" w:rsidRPr="00C44EF4" w:rsidRDefault="00C44EF4" w:rsidP="00C44EF4">
      <w:pPr>
        <w:widowControl w:val="0"/>
        <w:autoSpaceDE w:val="0"/>
        <w:autoSpaceDN w:val="0"/>
        <w:spacing w:before="264" w:after="0" w:line="240" w:lineRule="auto"/>
        <w:ind w:left="111"/>
        <w:outlineLvl w:val="1"/>
        <w:rPr>
          <w:rFonts w:ascii="Source Sans Pro" w:eastAsia="Source Sans Pro" w:hAnsi="Source Sans Pro" w:cs="Source Sans Pro"/>
          <w:b/>
          <w:bCs/>
          <w:sz w:val="27"/>
          <w:szCs w:val="27"/>
          <w:lang w:eastAsia="en-US"/>
        </w:rPr>
      </w:pPr>
      <w:r w:rsidRPr="00C44EF4">
        <w:rPr>
          <w:rFonts w:ascii="Source Sans Pro" w:eastAsia="Source Sans Pro" w:hAnsi="Source Sans Pro" w:cs="Source Sans Pro"/>
          <w:b/>
          <w:bCs/>
          <w:sz w:val="27"/>
          <w:szCs w:val="27"/>
          <w:lang w:eastAsia="en-US"/>
        </w:rPr>
        <w:t>Kennziffer BV 00/23</w:t>
      </w:r>
    </w:p>
    <w:p w14:paraId="15B44184" w14:textId="77777777" w:rsidR="00C44EF4" w:rsidRPr="00C44EF4" w:rsidRDefault="00C44EF4" w:rsidP="00C44EF4">
      <w:pPr>
        <w:widowControl w:val="0"/>
        <w:autoSpaceDE w:val="0"/>
        <w:autoSpaceDN w:val="0"/>
        <w:spacing w:after="0" w:line="240" w:lineRule="auto"/>
        <w:rPr>
          <w:rFonts w:ascii="Source Sans Pro" w:eastAsia="Source Sans Pro" w:hAnsi="Source Sans Pro" w:cs="Source Sans Pro"/>
          <w:b/>
          <w:sz w:val="20"/>
          <w:szCs w:val="23"/>
          <w:lang w:eastAsia="en-US"/>
        </w:rPr>
      </w:pPr>
    </w:p>
    <w:p w14:paraId="3F42143C" w14:textId="77777777" w:rsidR="00C44EF4" w:rsidRPr="00C44EF4" w:rsidRDefault="00C44EF4" w:rsidP="00C44EF4">
      <w:pPr>
        <w:widowControl w:val="0"/>
        <w:autoSpaceDE w:val="0"/>
        <w:autoSpaceDN w:val="0"/>
        <w:spacing w:after="0" w:line="240" w:lineRule="auto"/>
        <w:rPr>
          <w:rFonts w:ascii="Source Sans Pro" w:eastAsia="Source Sans Pro" w:hAnsi="Source Sans Pro" w:cs="Source Sans Pro"/>
          <w:b/>
          <w:sz w:val="20"/>
          <w:szCs w:val="23"/>
          <w:lang w:eastAsia="en-US"/>
        </w:rPr>
      </w:pPr>
    </w:p>
    <w:p w14:paraId="650F0CE0" w14:textId="77777777" w:rsidR="00C44EF4" w:rsidRPr="00C44EF4" w:rsidRDefault="00C44EF4" w:rsidP="00C44EF4">
      <w:pPr>
        <w:widowControl w:val="0"/>
        <w:autoSpaceDE w:val="0"/>
        <w:autoSpaceDN w:val="0"/>
        <w:spacing w:before="8" w:after="0" w:line="240" w:lineRule="auto"/>
        <w:rPr>
          <w:rFonts w:ascii="Source Sans Pro" w:eastAsia="Source Sans Pro" w:hAnsi="Source Sans Pro" w:cs="Source Sans Pro"/>
          <w:b/>
          <w:sz w:val="16"/>
          <w:szCs w:val="23"/>
          <w:lang w:eastAsia="en-US"/>
        </w:rPr>
      </w:pPr>
      <w:r w:rsidRPr="00C44EF4">
        <w:rPr>
          <w:rFonts w:ascii="Source Sans Pro" w:eastAsia="Source Sans Pro" w:hAnsi="Source Sans Pro" w:cs="Source Sans Pro"/>
          <w:noProof/>
          <w:sz w:val="23"/>
          <w:szCs w:val="23"/>
        </w:rPr>
        <w:drawing>
          <wp:anchor distT="0" distB="0" distL="0" distR="0" simplePos="0" relativeHeight="251660288" behindDoc="0" locked="0" layoutInCell="1" allowOverlap="1" wp14:anchorId="556A9F93" wp14:editId="7678BFE3">
            <wp:simplePos x="0" y="0"/>
            <wp:positionH relativeFrom="page">
              <wp:posOffset>600327</wp:posOffset>
            </wp:positionH>
            <wp:positionV relativeFrom="paragraph">
              <wp:posOffset>157916</wp:posOffset>
            </wp:positionV>
            <wp:extent cx="6381159" cy="803624"/>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6381159" cy="803624"/>
                    </a:xfrm>
                    <a:prstGeom prst="rect">
                      <a:avLst/>
                    </a:prstGeom>
                  </pic:spPr>
                </pic:pic>
              </a:graphicData>
            </a:graphic>
          </wp:anchor>
        </w:drawing>
      </w:r>
    </w:p>
    <w:p w14:paraId="0D6DC75E" w14:textId="77777777" w:rsidR="00C44EF4" w:rsidRPr="00C44EF4" w:rsidRDefault="00C44EF4" w:rsidP="00C44EF4">
      <w:pPr>
        <w:widowControl w:val="0"/>
        <w:autoSpaceDE w:val="0"/>
        <w:autoSpaceDN w:val="0"/>
        <w:spacing w:before="5" w:after="0" w:line="240" w:lineRule="auto"/>
        <w:rPr>
          <w:rFonts w:ascii="Source Sans Pro" w:eastAsia="Source Sans Pro" w:hAnsi="Source Sans Pro" w:cs="Source Sans Pro"/>
          <w:b/>
          <w:sz w:val="26"/>
          <w:szCs w:val="23"/>
          <w:lang w:eastAsia="en-US"/>
        </w:rPr>
      </w:pPr>
    </w:p>
    <w:p w14:paraId="47861A65" w14:textId="77777777" w:rsidR="00C44EF4" w:rsidRPr="00C44EF4" w:rsidRDefault="00C44EF4" w:rsidP="00C44EF4">
      <w:pPr>
        <w:widowControl w:val="0"/>
        <w:autoSpaceDE w:val="0"/>
        <w:autoSpaceDN w:val="0"/>
        <w:spacing w:before="98" w:after="0" w:line="244" w:lineRule="auto"/>
        <w:ind w:left="111" w:right="104"/>
        <w:jc w:val="both"/>
        <w:rPr>
          <w:rFonts w:ascii="Source Sans Pro" w:eastAsia="Source Sans Pro" w:hAnsi="Source Sans Pro" w:cs="Source Sans Pro"/>
          <w:sz w:val="23"/>
          <w:szCs w:val="23"/>
          <w:lang w:eastAsia="en-US"/>
        </w:rPr>
      </w:pPr>
      <w:r w:rsidRPr="00C44EF4">
        <w:rPr>
          <w:rFonts w:ascii="Source Sans Pro" w:eastAsia="Source Sans Pro" w:hAnsi="Source Sans Pro" w:cs="Source Sans Pro"/>
          <w:sz w:val="23"/>
          <w:szCs w:val="23"/>
          <w:lang w:eastAsia="en-US"/>
        </w:rPr>
        <w:t xml:space="preserve">Die </w:t>
      </w:r>
      <w:r w:rsidRPr="00C44EF4">
        <w:rPr>
          <w:rFonts w:ascii="Source Sans Pro" w:eastAsia="Source Sans Pro" w:hAnsi="Source Sans Pro" w:cs="Source Sans Pro"/>
          <w:spacing w:val="-3"/>
          <w:sz w:val="23"/>
          <w:szCs w:val="23"/>
          <w:lang w:eastAsia="en-US"/>
        </w:rPr>
        <w:t xml:space="preserve">Hochschule </w:t>
      </w:r>
      <w:r w:rsidRPr="00C44EF4">
        <w:rPr>
          <w:rFonts w:ascii="Source Sans Pro" w:eastAsia="Source Sans Pro" w:hAnsi="Source Sans Pro" w:cs="Source Sans Pro"/>
          <w:spacing w:val="-4"/>
          <w:sz w:val="23"/>
          <w:szCs w:val="23"/>
          <w:lang w:eastAsia="en-US"/>
        </w:rPr>
        <w:t xml:space="preserve">für </w:t>
      </w:r>
      <w:r w:rsidRPr="00C44EF4">
        <w:rPr>
          <w:rFonts w:ascii="Source Sans Pro" w:eastAsia="Source Sans Pro" w:hAnsi="Source Sans Pro" w:cs="Source Sans Pro"/>
          <w:sz w:val="23"/>
          <w:szCs w:val="23"/>
          <w:lang w:eastAsia="en-US"/>
        </w:rPr>
        <w:t xml:space="preserve">nachhaltige Entwicklung </w:t>
      </w:r>
      <w:r w:rsidRPr="00C44EF4">
        <w:rPr>
          <w:rFonts w:ascii="Source Sans Pro" w:eastAsia="Source Sans Pro" w:hAnsi="Source Sans Pro" w:cs="Source Sans Pro"/>
          <w:spacing w:val="-3"/>
          <w:sz w:val="23"/>
          <w:szCs w:val="23"/>
          <w:lang w:eastAsia="en-US"/>
        </w:rPr>
        <w:t xml:space="preserve">Eberswalde </w:t>
      </w:r>
      <w:r w:rsidRPr="00C44EF4">
        <w:rPr>
          <w:rFonts w:ascii="Source Sans Pro" w:eastAsia="Source Sans Pro" w:hAnsi="Source Sans Pro" w:cs="Source Sans Pro"/>
          <w:sz w:val="23"/>
          <w:szCs w:val="23"/>
          <w:lang w:eastAsia="en-US"/>
        </w:rPr>
        <w:t xml:space="preserve">(HNEE) ist </w:t>
      </w:r>
      <w:r w:rsidRPr="00C44EF4">
        <w:rPr>
          <w:rFonts w:ascii="Source Sans Pro" w:eastAsia="Source Sans Pro" w:hAnsi="Source Sans Pro" w:cs="Source Sans Pro"/>
          <w:spacing w:val="-3"/>
          <w:sz w:val="23"/>
          <w:szCs w:val="23"/>
          <w:lang w:eastAsia="en-US"/>
        </w:rPr>
        <w:t xml:space="preserve">mit </w:t>
      </w:r>
      <w:r w:rsidRPr="00C44EF4">
        <w:rPr>
          <w:rFonts w:ascii="Source Sans Pro" w:eastAsia="Source Sans Pro" w:hAnsi="Source Sans Pro" w:cs="Source Sans Pro"/>
          <w:spacing w:val="-4"/>
          <w:sz w:val="23"/>
          <w:szCs w:val="23"/>
          <w:lang w:eastAsia="en-US"/>
        </w:rPr>
        <w:t xml:space="preserve">ihrer </w:t>
      </w:r>
      <w:r w:rsidRPr="00C44EF4">
        <w:rPr>
          <w:rFonts w:ascii="Source Sans Pro" w:eastAsia="Source Sans Pro" w:hAnsi="Source Sans Pro" w:cs="Source Sans Pro"/>
          <w:sz w:val="23"/>
          <w:szCs w:val="23"/>
          <w:lang w:eastAsia="en-US"/>
        </w:rPr>
        <w:t xml:space="preserve">ganzheitlichen nachhaltigen </w:t>
      </w:r>
      <w:r w:rsidRPr="00C44EF4">
        <w:rPr>
          <w:rFonts w:ascii="Source Sans Pro" w:eastAsia="Source Sans Pro" w:hAnsi="Source Sans Pro" w:cs="Source Sans Pro"/>
          <w:spacing w:val="-3"/>
          <w:sz w:val="23"/>
          <w:szCs w:val="23"/>
          <w:lang w:eastAsia="en-US"/>
        </w:rPr>
        <w:t xml:space="preserve">Ausrichtung, </w:t>
      </w:r>
      <w:r w:rsidRPr="00C44EF4">
        <w:rPr>
          <w:rFonts w:ascii="Source Sans Pro" w:eastAsia="Source Sans Pro" w:hAnsi="Source Sans Pro" w:cs="Source Sans Pro"/>
          <w:spacing w:val="-4"/>
          <w:sz w:val="23"/>
          <w:szCs w:val="23"/>
          <w:lang w:eastAsia="en-US"/>
        </w:rPr>
        <w:t xml:space="preserve">ihrem </w:t>
      </w:r>
      <w:r w:rsidRPr="00C44EF4">
        <w:rPr>
          <w:rFonts w:ascii="Source Sans Pro" w:eastAsia="Source Sans Pro" w:hAnsi="Source Sans Pro" w:cs="Source Sans Pro"/>
          <w:sz w:val="23"/>
          <w:szCs w:val="23"/>
          <w:lang w:eastAsia="en-US"/>
        </w:rPr>
        <w:t xml:space="preserve">einzigartigen </w:t>
      </w:r>
      <w:r w:rsidRPr="00C44EF4">
        <w:rPr>
          <w:rFonts w:ascii="Source Sans Pro" w:eastAsia="Source Sans Pro" w:hAnsi="Source Sans Pro" w:cs="Source Sans Pro"/>
          <w:spacing w:val="-4"/>
          <w:sz w:val="23"/>
          <w:szCs w:val="23"/>
          <w:lang w:eastAsia="en-US"/>
        </w:rPr>
        <w:t xml:space="preserve">und </w:t>
      </w:r>
      <w:r w:rsidRPr="00C44EF4">
        <w:rPr>
          <w:rFonts w:ascii="Source Sans Pro" w:eastAsia="Source Sans Pro" w:hAnsi="Source Sans Pro" w:cs="Source Sans Pro"/>
          <w:spacing w:val="2"/>
          <w:sz w:val="23"/>
          <w:szCs w:val="23"/>
          <w:lang w:eastAsia="en-US"/>
        </w:rPr>
        <w:t xml:space="preserve">an </w:t>
      </w:r>
      <w:r w:rsidRPr="00C44EF4">
        <w:rPr>
          <w:rFonts w:ascii="Source Sans Pro" w:eastAsia="Source Sans Pro" w:hAnsi="Source Sans Pro" w:cs="Source Sans Pro"/>
          <w:spacing w:val="-5"/>
          <w:sz w:val="23"/>
          <w:szCs w:val="23"/>
          <w:lang w:eastAsia="en-US"/>
        </w:rPr>
        <w:t xml:space="preserve">zukunftsrelevanten </w:t>
      </w:r>
      <w:r w:rsidRPr="00C44EF4">
        <w:rPr>
          <w:rFonts w:ascii="Source Sans Pro" w:eastAsia="Source Sans Pro" w:hAnsi="Source Sans Pro" w:cs="Source Sans Pro"/>
          <w:spacing w:val="-6"/>
          <w:sz w:val="23"/>
          <w:szCs w:val="23"/>
          <w:lang w:eastAsia="en-US"/>
        </w:rPr>
        <w:t xml:space="preserve">Themen </w:t>
      </w:r>
      <w:r w:rsidRPr="00C44EF4">
        <w:rPr>
          <w:rFonts w:ascii="Source Sans Pro" w:eastAsia="Source Sans Pro" w:hAnsi="Source Sans Pro" w:cs="Source Sans Pro"/>
          <w:spacing w:val="-3"/>
          <w:sz w:val="23"/>
          <w:szCs w:val="23"/>
          <w:lang w:eastAsia="en-US"/>
        </w:rPr>
        <w:t xml:space="preserve">ausgerichteten </w:t>
      </w:r>
      <w:r w:rsidRPr="00C44EF4">
        <w:rPr>
          <w:rFonts w:ascii="Source Sans Pro" w:eastAsia="Source Sans Pro" w:hAnsi="Source Sans Pro" w:cs="Source Sans Pro"/>
          <w:spacing w:val="-4"/>
          <w:sz w:val="23"/>
          <w:szCs w:val="23"/>
          <w:lang w:eastAsia="en-US"/>
        </w:rPr>
        <w:t xml:space="preserve">Studienangebot und </w:t>
      </w:r>
      <w:r w:rsidRPr="00C44EF4">
        <w:rPr>
          <w:rFonts w:ascii="Source Sans Pro" w:eastAsia="Source Sans Pro" w:hAnsi="Source Sans Pro" w:cs="Source Sans Pro"/>
          <w:sz w:val="23"/>
          <w:szCs w:val="23"/>
          <w:lang w:eastAsia="en-US"/>
        </w:rPr>
        <w:t xml:space="preserve">als </w:t>
      </w:r>
      <w:r w:rsidRPr="00C44EF4">
        <w:rPr>
          <w:rFonts w:ascii="Source Sans Pro" w:eastAsia="Source Sans Pro" w:hAnsi="Source Sans Pro" w:cs="Source Sans Pro"/>
          <w:spacing w:val="-3"/>
          <w:sz w:val="23"/>
          <w:szCs w:val="23"/>
          <w:lang w:eastAsia="en-US"/>
        </w:rPr>
        <w:t xml:space="preserve">starke Institution </w:t>
      </w:r>
      <w:r w:rsidRPr="00C44EF4">
        <w:rPr>
          <w:rFonts w:ascii="Source Sans Pro" w:eastAsia="Source Sans Pro" w:hAnsi="Source Sans Pro" w:cs="Source Sans Pro"/>
          <w:sz w:val="23"/>
          <w:szCs w:val="23"/>
          <w:lang w:eastAsia="en-US"/>
        </w:rPr>
        <w:t xml:space="preserve">im </w:t>
      </w:r>
      <w:r w:rsidRPr="00C44EF4">
        <w:rPr>
          <w:rFonts w:ascii="Source Sans Pro" w:eastAsia="Source Sans Pro" w:hAnsi="Source Sans Pro" w:cs="Source Sans Pro"/>
          <w:spacing w:val="-3"/>
          <w:sz w:val="23"/>
          <w:szCs w:val="23"/>
          <w:lang w:eastAsia="en-US"/>
        </w:rPr>
        <w:t xml:space="preserve">Bereich </w:t>
      </w:r>
      <w:r w:rsidRPr="00C44EF4">
        <w:rPr>
          <w:rFonts w:ascii="Source Sans Pro" w:eastAsia="Source Sans Pro" w:hAnsi="Source Sans Pro" w:cs="Source Sans Pro"/>
          <w:spacing w:val="-6"/>
          <w:sz w:val="23"/>
          <w:szCs w:val="23"/>
          <w:lang w:eastAsia="en-US"/>
        </w:rPr>
        <w:t xml:space="preserve">der </w:t>
      </w:r>
      <w:r w:rsidRPr="00C44EF4">
        <w:rPr>
          <w:rFonts w:ascii="Source Sans Pro" w:eastAsia="Source Sans Pro" w:hAnsi="Source Sans Pro" w:cs="Source Sans Pro"/>
          <w:spacing w:val="-3"/>
          <w:sz w:val="23"/>
          <w:szCs w:val="23"/>
          <w:lang w:eastAsia="en-US"/>
        </w:rPr>
        <w:t xml:space="preserve">Nachhaltigkeitsforschung </w:t>
      </w:r>
      <w:r w:rsidRPr="00C44EF4">
        <w:rPr>
          <w:rFonts w:ascii="Source Sans Pro" w:eastAsia="Source Sans Pro" w:hAnsi="Source Sans Pro" w:cs="Source Sans Pro"/>
          <w:spacing w:val="-4"/>
          <w:sz w:val="23"/>
          <w:szCs w:val="23"/>
          <w:lang w:eastAsia="en-US"/>
        </w:rPr>
        <w:t xml:space="preserve">Impulsgeberin für </w:t>
      </w:r>
      <w:r w:rsidRPr="00C44EF4">
        <w:rPr>
          <w:rFonts w:ascii="Source Sans Pro" w:eastAsia="Source Sans Pro" w:hAnsi="Source Sans Pro" w:cs="Source Sans Pro"/>
          <w:sz w:val="23"/>
          <w:szCs w:val="23"/>
          <w:lang w:eastAsia="en-US"/>
        </w:rPr>
        <w:t xml:space="preserve">nachhaltige Entwicklung. Rund </w:t>
      </w:r>
      <w:r w:rsidRPr="00C44EF4">
        <w:rPr>
          <w:rFonts w:ascii="Source Sans Pro" w:eastAsia="Source Sans Pro" w:hAnsi="Source Sans Pro" w:cs="Source Sans Pro"/>
          <w:spacing w:val="-5"/>
          <w:sz w:val="23"/>
          <w:szCs w:val="23"/>
          <w:lang w:eastAsia="en-US"/>
        </w:rPr>
        <w:t xml:space="preserve">2.300 Studierende </w:t>
      </w:r>
      <w:r w:rsidRPr="00C44EF4">
        <w:rPr>
          <w:rFonts w:ascii="Source Sans Pro" w:eastAsia="Source Sans Pro" w:hAnsi="Source Sans Pro" w:cs="Source Sans Pro"/>
          <w:sz w:val="23"/>
          <w:szCs w:val="23"/>
          <w:lang w:eastAsia="en-US"/>
        </w:rPr>
        <w:t xml:space="preserve">aus </w:t>
      </w:r>
      <w:r w:rsidRPr="00C44EF4">
        <w:rPr>
          <w:rFonts w:ascii="Source Sans Pro" w:eastAsia="Source Sans Pro" w:hAnsi="Source Sans Pro" w:cs="Source Sans Pro"/>
          <w:spacing w:val="-3"/>
          <w:sz w:val="23"/>
          <w:szCs w:val="23"/>
          <w:lang w:eastAsia="en-US"/>
        </w:rPr>
        <w:t xml:space="preserve">etwa </w:t>
      </w:r>
      <w:r w:rsidRPr="00C44EF4">
        <w:rPr>
          <w:rFonts w:ascii="Source Sans Pro" w:eastAsia="Source Sans Pro" w:hAnsi="Source Sans Pro" w:cs="Source Sans Pro"/>
          <w:spacing w:val="-5"/>
          <w:sz w:val="23"/>
          <w:szCs w:val="23"/>
          <w:lang w:eastAsia="en-US"/>
        </w:rPr>
        <w:t xml:space="preserve">60 </w:t>
      </w:r>
      <w:r w:rsidRPr="00C44EF4">
        <w:rPr>
          <w:rFonts w:ascii="Source Sans Pro" w:eastAsia="Source Sans Pro" w:hAnsi="Source Sans Pro" w:cs="Source Sans Pro"/>
          <w:sz w:val="23"/>
          <w:szCs w:val="23"/>
          <w:lang w:eastAsia="en-US"/>
        </w:rPr>
        <w:t xml:space="preserve">Nationen </w:t>
      </w:r>
      <w:r w:rsidRPr="00C44EF4">
        <w:rPr>
          <w:rFonts w:ascii="Source Sans Pro" w:eastAsia="Source Sans Pro" w:hAnsi="Source Sans Pro" w:cs="Source Sans Pro"/>
          <w:spacing w:val="-5"/>
          <w:sz w:val="23"/>
          <w:szCs w:val="23"/>
          <w:lang w:eastAsia="en-US"/>
        </w:rPr>
        <w:t xml:space="preserve">studieren </w:t>
      </w:r>
      <w:r w:rsidRPr="00C44EF4">
        <w:rPr>
          <w:rFonts w:ascii="Source Sans Pro" w:eastAsia="Source Sans Pro" w:hAnsi="Source Sans Pro" w:cs="Source Sans Pro"/>
          <w:spacing w:val="-4"/>
          <w:sz w:val="23"/>
          <w:szCs w:val="23"/>
          <w:lang w:eastAsia="en-US"/>
        </w:rPr>
        <w:t xml:space="preserve">und </w:t>
      </w:r>
      <w:r w:rsidRPr="00C44EF4">
        <w:rPr>
          <w:rFonts w:ascii="Source Sans Pro" w:eastAsia="Source Sans Pro" w:hAnsi="Source Sans Pro" w:cs="Source Sans Pro"/>
          <w:spacing w:val="-6"/>
          <w:sz w:val="23"/>
          <w:szCs w:val="23"/>
          <w:lang w:eastAsia="en-US"/>
        </w:rPr>
        <w:t xml:space="preserve">mehr </w:t>
      </w:r>
      <w:r w:rsidRPr="00C44EF4">
        <w:rPr>
          <w:rFonts w:ascii="Source Sans Pro" w:eastAsia="Source Sans Pro" w:hAnsi="Source Sans Pro" w:cs="Source Sans Pro"/>
          <w:sz w:val="23"/>
          <w:szCs w:val="23"/>
          <w:lang w:eastAsia="en-US"/>
        </w:rPr>
        <w:t xml:space="preserve">als </w:t>
      </w:r>
      <w:r w:rsidRPr="00C44EF4">
        <w:rPr>
          <w:rFonts w:ascii="Source Sans Pro" w:eastAsia="Source Sans Pro" w:hAnsi="Source Sans Pro" w:cs="Source Sans Pro"/>
          <w:spacing w:val="-6"/>
          <w:sz w:val="23"/>
          <w:szCs w:val="23"/>
          <w:lang w:eastAsia="en-US"/>
        </w:rPr>
        <w:t xml:space="preserve">400 </w:t>
      </w:r>
      <w:r w:rsidRPr="00C44EF4">
        <w:rPr>
          <w:rFonts w:ascii="Source Sans Pro" w:eastAsia="Source Sans Pro" w:hAnsi="Source Sans Pro" w:cs="Source Sans Pro"/>
          <w:sz w:val="23"/>
          <w:szCs w:val="23"/>
          <w:lang w:eastAsia="en-US"/>
        </w:rPr>
        <w:t xml:space="preserve">Beschäftigte </w:t>
      </w:r>
      <w:r w:rsidRPr="00C44EF4">
        <w:rPr>
          <w:rFonts w:ascii="Source Sans Pro" w:eastAsia="Source Sans Pro" w:hAnsi="Source Sans Pro" w:cs="Source Sans Pro"/>
          <w:spacing w:val="-5"/>
          <w:sz w:val="23"/>
          <w:szCs w:val="23"/>
          <w:lang w:eastAsia="en-US"/>
        </w:rPr>
        <w:t xml:space="preserve">lehren, forschen </w:t>
      </w:r>
      <w:r w:rsidRPr="00C44EF4">
        <w:rPr>
          <w:rFonts w:ascii="Source Sans Pro" w:eastAsia="Source Sans Pro" w:hAnsi="Source Sans Pro" w:cs="Source Sans Pro"/>
          <w:spacing w:val="-4"/>
          <w:sz w:val="23"/>
          <w:szCs w:val="23"/>
          <w:lang w:eastAsia="en-US"/>
        </w:rPr>
        <w:t xml:space="preserve">und arbeiten </w:t>
      </w:r>
      <w:r w:rsidRPr="00C44EF4">
        <w:rPr>
          <w:rFonts w:ascii="Source Sans Pro" w:eastAsia="Source Sans Pro" w:hAnsi="Source Sans Pro" w:cs="Source Sans Pro"/>
          <w:spacing w:val="2"/>
          <w:sz w:val="23"/>
          <w:szCs w:val="23"/>
          <w:lang w:eastAsia="en-US"/>
        </w:rPr>
        <w:t xml:space="preserve">an </w:t>
      </w:r>
      <w:r w:rsidRPr="00C44EF4">
        <w:rPr>
          <w:rFonts w:ascii="Source Sans Pro" w:eastAsia="Source Sans Pro" w:hAnsi="Source Sans Pro" w:cs="Source Sans Pro"/>
          <w:spacing w:val="-6"/>
          <w:sz w:val="23"/>
          <w:szCs w:val="23"/>
          <w:lang w:eastAsia="en-US"/>
        </w:rPr>
        <w:t xml:space="preserve">der </w:t>
      </w:r>
      <w:r w:rsidRPr="00C44EF4">
        <w:rPr>
          <w:rFonts w:ascii="Source Sans Pro" w:eastAsia="Source Sans Pro" w:hAnsi="Source Sans Pro" w:cs="Source Sans Pro"/>
          <w:spacing w:val="-7"/>
          <w:sz w:val="23"/>
          <w:szCs w:val="23"/>
          <w:lang w:eastAsia="en-US"/>
        </w:rPr>
        <w:t xml:space="preserve">modernen </w:t>
      </w:r>
      <w:r w:rsidRPr="00C44EF4">
        <w:rPr>
          <w:rFonts w:ascii="Source Sans Pro" w:eastAsia="Source Sans Pro" w:hAnsi="Source Sans Pro" w:cs="Source Sans Pro"/>
          <w:spacing w:val="-4"/>
          <w:sz w:val="23"/>
          <w:szCs w:val="23"/>
          <w:lang w:eastAsia="en-US"/>
        </w:rPr>
        <w:t xml:space="preserve">Campushochschule. </w:t>
      </w:r>
      <w:r w:rsidRPr="00C44EF4">
        <w:rPr>
          <w:rFonts w:ascii="Source Sans Pro" w:eastAsia="Source Sans Pro" w:hAnsi="Source Sans Pro" w:cs="Source Sans Pro"/>
          <w:sz w:val="23"/>
          <w:szCs w:val="23"/>
          <w:lang w:eastAsia="en-US"/>
        </w:rPr>
        <w:t xml:space="preserve">Die </w:t>
      </w:r>
      <w:r w:rsidRPr="00C44EF4">
        <w:rPr>
          <w:rFonts w:ascii="Source Sans Pro" w:eastAsia="Source Sans Pro" w:hAnsi="Source Sans Pro" w:cs="Source Sans Pro"/>
          <w:spacing w:val="-4"/>
          <w:sz w:val="23"/>
          <w:szCs w:val="23"/>
          <w:lang w:eastAsia="en-US"/>
        </w:rPr>
        <w:t xml:space="preserve">Transformation </w:t>
      </w:r>
      <w:r w:rsidRPr="00C44EF4">
        <w:rPr>
          <w:rFonts w:ascii="Source Sans Pro" w:eastAsia="Source Sans Pro" w:hAnsi="Source Sans Pro" w:cs="Source Sans Pro"/>
          <w:sz w:val="23"/>
          <w:szCs w:val="23"/>
          <w:lang w:eastAsia="en-US"/>
        </w:rPr>
        <w:t xml:space="preserve">hin </w:t>
      </w:r>
      <w:r w:rsidRPr="00C44EF4">
        <w:rPr>
          <w:rFonts w:ascii="Source Sans Pro" w:eastAsia="Source Sans Pro" w:hAnsi="Source Sans Pro" w:cs="Source Sans Pro"/>
          <w:spacing w:val="-4"/>
          <w:sz w:val="23"/>
          <w:szCs w:val="23"/>
          <w:lang w:eastAsia="en-US"/>
        </w:rPr>
        <w:t xml:space="preserve">zu einer </w:t>
      </w:r>
      <w:r w:rsidRPr="00C44EF4">
        <w:rPr>
          <w:rFonts w:ascii="Source Sans Pro" w:eastAsia="Source Sans Pro" w:hAnsi="Source Sans Pro" w:cs="Source Sans Pro"/>
          <w:sz w:val="23"/>
          <w:szCs w:val="23"/>
          <w:lang w:eastAsia="en-US"/>
        </w:rPr>
        <w:t xml:space="preserve">nachhaltigen </w:t>
      </w:r>
      <w:r w:rsidRPr="00C44EF4">
        <w:rPr>
          <w:rFonts w:ascii="Source Sans Pro" w:eastAsia="Source Sans Pro" w:hAnsi="Source Sans Pro" w:cs="Source Sans Pro"/>
          <w:spacing w:val="-3"/>
          <w:sz w:val="23"/>
          <w:szCs w:val="23"/>
          <w:lang w:eastAsia="en-US"/>
        </w:rPr>
        <w:t xml:space="preserve">Gesellschaft </w:t>
      </w:r>
      <w:r w:rsidRPr="00C44EF4">
        <w:rPr>
          <w:rFonts w:ascii="Source Sans Pro" w:eastAsia="Source Sans Pro" w:hAnsi="Source Sans Pro" w:cs="Source Sans Pro"/>
          <w:spacing w:val="-4"/>
          <w:sz w:val="23"/>
          <w:szCs w:val="23"/>
          <w:lang w:eastAsia="en-US"/>
        </w:rPr>
        <w:t xml:space="preserve">durch </w:t>
      </w:r>
      <w:r w:rsidRPr="00C44EF4">
        <w:rPr>
          <w:rFonts w:ascii="Source Sans Pro" w:eastAsia="Source Sans Pro" w:hAnsi="Source Sans Pro" w:cs="Source Sans Pro"/>
          <w:sz w:val="23"/>
          <w:szCs w:val="23"/>
          <w:lang w:eastAsia="en-US"/>
        </w:rPr>
        <w:t xml:space="preserve">die Entwicklung tragfähiger </w:t>
      </w:r>
      <w:r w:rsidRPr="00C44EF4">
        <w:rPr>
          <w:rFonts w:ascii="Source Sans Pro" w:eastAsia="Source Sans Pro" w:hAnsi="Source Sans Pro" w:cs="Source Sans Pro"/>
          <w:spacing w:val="-3"/>
          <w:sz w:val="23"/>
          <w:szCs w:val="23"/>
          <w:lang w:eastAsia="en-US"/>
        </w:rPr>
        <w:t xml:space="preserve">Modelllösungen </w:t>
      </w:r>
      <w:r w:rsidRPr="00C44EF4">
        <w:rPr>
          <w:rFonts w:ascii="Source Sans Pro" w:eastAsia="Source Sans Pro" w:hAnsi="Source Sans Pro" w:cs="Source Sans Pro"/>
          <w:spacing w:val="-4"/>
          <w:sz w:val="23"/>
          <w:szCs w:val="23"/>
          <w:lang w:eastAsia="en-US"/>
        </w:rPr>
        <w:t xml:space="preserve">voranzutreiben und </w:t>
      </w:r>
      <w:r w:rsidRPr="00C44EF4">
        <w:rPr>
          <w:rFonts w:ascii="Source Sans Pro" w:eastAsia="Source Sans Pro" w:hAnsi="Source Sans Pro" w:cs="Source Sans Pro"/>
          <w:sz w:val="23"/>
          <w:szCs w:val="23"/>
          <w:lang w:eastAsia="en-US"/>
        </w:rPr>
        <w:t xml:space="preserve">die </w:t>
      </w:r>
      <w:r w:rsidRPr="00C44EF4">
        <w:rPr>
          <w:rFonts w:ascii="Source Sans Pro" w:eastAsia="Source Sans Pro" w:hAnsi="Source Sans Pro" w:cs="Source Sans Pro"/>
          <w:spacing w:val="-5"/>
          <w:sz w:val="23"/>
          <w:szCs w:val="23"/>
          <w:lang w:eastAsia="en-US"/>
        </w:rPr>
        <w:t xml:space="preserve">Studierenden </w:t>
      </w:r>
      <w:r w:rsidRPr="00C44EF4">
        <w:rPr>
          <w:rFonts w:ascii="Source Sans Pro" w:eastAsia="Source Sans Pro" w:hAnsi="Source Sans Pro" w:cs="Source Sans Pro"/>
          <w:spacing w:val="-3"/>
          <w:sz w:val="23"/>
          <w:szCs w:val="23"/>
          <w:lang w:eastAsia="en-US"/>
        </w:rPr>
        <w:t xml:space="preserve">mit </w:t>
      </w:r>
      <w:r w:rsidRPr="00C44EF4">
        <w:rPr>
          <w:rFonts w:ascii="Source Sans Pro" w:eastAsia="Source Sans Pro" w:hAnsi="Source Sans Pro" w:cs="Source Sans Pro"/>
          <w:spacing w:val="-6"/>
          <w:sz w:val="23"/>
          <w:szCs w:val="23"/>
          <w:lang w:eastAsia="en-US"/>
        </w:rPr>
        <w:t xml:space="preserve">den </w:t>
      </w:r>
      <w:r w:rsidRPr="00C44EF4">
        <w:rPr>
          <w:rFonts w:ascii="Source Sans Pro" w:eastAsia="Source Sans Pro" w:hAnsi="Source Sans Pro" w:cs="Source Sans Pro"/>
          <w:spacing w:val="-5"/>
          <w:sz w:val="23"/>
          <w:szCs w:val="23"/>
          <w:lang w:eastAsia="en-US"/>
        </w:rPr>
        <w:t xml:space="preserve">erforderlichen Gestaltungskompetenzen </w:t>
      </w:r>
      <w:r w:rsidRPr="00C44EF4">
        <w:rPr>
          <w:rFonts w:ascii="Source Sans Pro" w:eastAsia="Source Sans Pro" w:hAnsi="Source Sans Pro" w:cs="Source Sans Pro"/>
          <w:spacing w:val="-4"/>
          <w:sz w:val="23"/>
          <w:szCs w:val="23"/>
          <w:lang w:eastAsia="en-US"/>
        </w:rPr>
        <w:t xml:space="preserve">auszustatten, </w:t>
      </w:r>
      <w:r w:rsidRPr="00C44EF4">
        <w:rPr>
          <w:rFonts w:ascii="Source Sans Pro" w:eastAsia="Source Sans Pro" w:hAnsi="Source Sans Pro" w:cs="Source Sans Pro"/>
          <w:sz w:val="23"/>
          <w:szCs w:val="23"/>
          <w:lang w:eastAsia="en-US"/>
        </w:rPr>
        <w:t xml:space="preserve">das ist die Mission </w:t>
      </w:r>
      <w:r w:rsidRPr="00C44EF4">
        <w:rPr>
          <w:rFonts w:ascii="Source Sans Pro" w:eastAsia="Source Sans Pro" w:hAnsi="Source Sans Pro" w:cs="Source Sans Pro"/>
          <w:spacing w:val="-6"/>
          <w:sz w:val="23"/>
          <w:szCs w:val="23"/>
          <w:lang w:eastAsia="en-US"/>
        </w:rPr>
        <w:t xml:space="preserve">der </w:t>
      </w:r>
      <w:r w:rsidRPr="00C44EF4">
        <w:rPr>
          <w:rFonts w:ascii="Source Sans Pro" w:eastAsia="Source Sans Pro" w:hAnsi="Source Sans Pro" w:cs="Source Sans Pro"/>
          <w:sz w:val="23"/>
          <w:szCs w:val="23"/>
          <w:lang w:eastAsia="en-US"/>
        </w:rPr>
        <w:t>HNEE.</w:t>
      </w:r>
    </w:p>
    <w:p w14:paraId="7EAF65D6" w14:textId="0DF53AB0" w:rsidR="00C44EF4" w:rsidRPr="00C44EF4" w:rsidRDefault="00C44EF4" w:rsidP="00C44EF4">
      <w:pPr>
        <w:widowControl w:val="0"/>
        <w:autoSpaceDE w:val="0"/>
        <w:autoSpaceDN w:val="0"/>
        <w:spacing w:before="232" w:after="0" w:line="249" w:lineRule="auto"/>
        <w:ind w:left="111" w:right="106"/>
        <w:jc w:val="both"/>
        <w:rPr>
          <w:rFonts w:ascii="Source Sans Pro" w:eastAsia="Source Sans Pro" w:hAnsi="Source Sans Pro" w:cs="Source Sans Pro"/>
          <w:sz w:val="23"/>
          <w:szCs w:val="23"/>
          <w:lang w:eastAsia="en-US"/>
        </w:rPr>
      </w:pPr>
      <w:r w:rsidRPr="00C44EF4">
        <w:rPr>
          <w:rFonts w:ascii="Source Sans Pro" w:eastAsia="Source Sans Pro" w:hAnsi="Source Sans Pro" w:cs="Source Sans Pro"/>
          <w:sz w:val="23"/>
          <w:szCs w:val="23"/>
          <w:lang w:eastAsia="en-US"/>
        </w:rPr>
        <w:t xml:space="preserve">Am Fachbereich </w:t>
      </w:r>
      <w:permStart w:id="609096432" w:edGrp="everyone"/>
      <w:r w:rsidR="009C015B" w:rsidRPr="009C015B">
        <w:rPr>
          <w:rFonts w:ascii="Source Sans Pro" w:eastAsia="Source Sans Pro" w:hAnsi="Source Sans Pro" w:cs="Source Sans Pro"/>
          <w:color w:val="FF0000"/>
          <w:sz w:val="23"/>
          <w:szCs w:val="23"/>
          <w:lang w:eastAsia="en-US"/>
        </w:rPr>
        <w:t>FB</w:t>
      </w:r>
      <w:permEnd w:id="609096432"/>
      <w:r w:rsidRPr="00C44EF4">
        <w:rPr>
          <w:rFonts w:ascii="Source Sans Pro" w:eastAsia="Source Sans Pro" w:hAnsi="Source Sans Pro" w:cs="Source Sans Pro"/>
          <w:sz w:val="23"/>
          <w:szCs w:val="23"/>
          <w:lang w:eastAsia="en-US"/>
        </w:rPr>
        <w:t xml:space="preserve"> ist zum </w:t>
      </w:r>
      <w:permStart w:id="1980237096" w:edGrp="everyone"/>
      <w:r w:rsidR="009C015B" w:rsidRPr="009C015B">
        <w:rPr>
          <w:rFonts w:ascii="Source Sans Pro" w:eastAsia="Source Sans Pro" w:hAnsi="Source Sans Pro" w:cs="Source Sans Pro"/>
          <w:color w:val="FF0000"/>
          <w:sz w:val="23"/>
          <w:szCs w:val="23"/>
          <w:lang w:eastAsia="en-US"/>
        </w:rPr>
        <w:t>Datum</w:t>
      </w:r>
      <w:permEnd w:id="1980237096"/>
      <w:r w:rsidRPr="00C44EF4">
        <w:rPr>
          <w:rFonts w:ascii="Source Sans Pro" w:eastAsia="Source Sans Pro" w:hAnsi="Source Sans Pro" w:cs="Source Sans Pro"/>
          <w:sz w:val="23"/>
          <w:szCs w:val="23"/>
          <w:lang w:eastAsia="en-US"/>
        </w:rPr>
        <w:t xml:space="preserve"> die W2-Professur "</w:t>
      </w:r>
      <w:permStart w:id="1609312150" w:edGrp="everyone"/>
      <w:r w:rsidR="009C015B" w:rsidRPr="009C015B">
        <w:rPr>
          <w:rFonts w:ascii="Source Sans Pro" w:eastAsia="Source Sans Pro" w:hAnsi="Source Sans Pro" w:cs="Source Sans Pro"/>
          <w:color w:val="FF0000"/>
          <w:sz w:val="23"/>
          <w:szCs w:val="23"/>
          <w:lang w:eastAsia="en-US"/>
        </w:rPr>
        <w:t>XYZ</w:t>
      </w:r>
      <w:permEnd w:id="1609312150"/>
      <w:r w:rsidRPr="00C44EF4">
        <w:rPr>
          <w:rFonts w:ascii="Source Sans Pro" w:eastAsia="Source Sans Pro" w:hAnsi="Source Sans Pro" w:cs="Source Sans Pro"/>
          <w:sz w:val="23"/>
          <w:szCs w:val="23"/>
          <w:lang w:eastAsia="en-US"/>
        </w:rPr>
        <w:t>" unbefristet zu besetzen.</w:t>
      </w:r>
    </w:p>
    <w:p w14:paraId="29E2B815" w14:textId="77777777" w:rsidR="00C44EF4" w:rsidRPr="00C44EF4" w:rsidRDefault="00C44EF4" w:rsidP="00C44EF4">
      <w:pPr>
        <w:widowControl w:val="0"/>
        <w:autoSpaceDE w:val="0"/>
        <w:autoSpaceDN w:val="0"/>
        <w:spacing w:before="11" w:after="0" w:line="240" w:lineRule="auto"/>
        <w:rPr>
          <w:rFonts w:ascii="Source Sans Pro" w:eastAsia="Source Sans Pro" w:hAnsi="Source Sans Pro" w:cs="Source Sans Pro"/>
          <w:sz w:val="37"/>
          <w:szCs w:val="23"/>
          <w:lang w:eastAsia="en-US"/>
        </w:rPr>
      </w:pPr>
    </w:p>
    <w:p w14:paraId="79BCC27C" w14:textId="6ED54103" w:rsidR="00C44EF4" w:rsidRPr="00C44EF4" w:rsidRDefault="00C44EF4" w:rsidP="00C44EF4">
      <w:pPr>
        <w:widowControl w:val="0"/>
        <w:autoSpaceDE w:val="0"/>
        <w:autoSpaceDN w:val="0"/>
        <w:spacing w:after="0" w:line="240" w:lineRule="auto"/>
        <w:ind w:left="1073"/>
        <w:outlineLvl w:val="0"/>
        <w:rPr>
          <w:rFonts w:ascii="Source Sans Pro" w:eastAsia="Source Sans Pro" w:hAnsi="Source Sans Pro" w:cs="Source Sans Pro"/>
          <w:b/>
          <w:bCs/>
          <w:sz w:val="37"/>
          <w:szCs w:val="37"/>
          <w:lang w:eastAsia="en-US"/>
        </w:rPr>
      </w:pPr>
      <w:r w:rsidRPr="00C44EF4">
        <w:rPr>
          <w:rFonts w:ascii="Source Sans Pro" w:eastAsia="Source Sans Pro" w:hAnsi="Source Sans Pro" w:cs="Source Sans Pro"/>
          <w:b/>
          <w:bCs/>
          <w:sz w:val="37"/>
          <w:szCs w:val="37"/>
          <w:lang w:eastAsia="en-US"/>
        </w:rPr>
        <w:t>Professur (W2) „</w:t>
      </w:r>
      <w:permStart w:id="1586829695" w:edGrp="everyone"/>
      <w:r w:rsidR="009C015B" w:rsidRPr="009C015B">
        <w:rPr>
          <w:rFonts w:ascii="Source Sans Pro" w:eastAsia="Source Sans Pro" w:hAnsi="Source Sans Pro" w:cs="Source Sans Pro"/>
          <w:b/>
          <w:bCs/>
          <w:color w:val="FF0000"/>
          <w:sz w:val="37"/>
          <w:szCs w:val="37"/>
          <w:lang w:eastAsia="en-US"/>
        </w:rPr>
        <w:t>XYZ</w:t>
      </w:r>
      <w:permEnd w:id="1586829695"/>
      <w:r w:rsidRPr="00C44EF4">
        <w:rPr>
          <w:rFonts w:ascii="Source Sans Pro" w:eastAsia="Source Sans Pro" w:hAnsi="Source Sans Pro" w:cs="Source Sans Pro"/>
          <w:b/>
          <w:bCs/>
          <w:sz w:val="37"/>
          <w:szCs w:val="37"/>
          <w:lang w:eastAsia="en-US"/>
        </w:rPr>
        <w:t xml:space="preserve">“ </w:t>
      </w:r>
    </w:p>
    <w:p w14:paraId="597E0C7A" w14:textId="77777777" w:rsidR="00C44EF4" w:rsidRPr="00C44EF4" w:rsidRDefault="00C44EF4" w:rsidP="00C44EF4">
      <w:pPr>
        <w:widowControl w:val="0"/>
        <w:autoSpaceDE w:val="0"/>
        <w:autoSpaceDN w:val="0"/>
        <w:spacing w:before="263" w:after="0" w:line="240" w:lineRule="auto"/>
        <w:ind w:left="111"/>
        <w:jc w:val="both"/>
        <w:outlineLvl w:val="1"/>
        <w:rPr>
          <w:rFonts w:ascii="Source Sans Pro" w:eastAsia="Source Sans Pro" w:hAnsi="Source Sans Pro" w:cs="Source Sans Pro"/>
          <w:b/>
          <w:bCs/>
          <w:sz w:val="27"/>
          <w:szCs w:val="27"/>
          <w:lang w:eastAsia="en-US"/>
        </w:rPr>
      </w:pPr>
      <w:r w:rsidRPr="00C44EF4">
        <w:rPr>
          <w:rFonts w:ascii="Source Sans Pro" w:eastAsia="Source Sans Pro" w:hAnsi="Source Sans Pro" w:cs="Source Sans Pro"/>
          <w:b/>
          <w:bCs/>
          <w:color w:val="004641"/>
          <w:sz w:val="27"/>
          <w:szCs w:val="27"/>
          <w:lang w:eastAsia="en-US"/>
        </w:rPr>
        <w:t>Ihr Aufgabengebiet und Ihre fachlichen Voraussetzungen:</w:t>
      </w:r>
    </w:p>
    <w:p w14:paraId="53B180DB" w14:textId="77777777" w:rsidR="00C44EF4" w:rsidRPr="00C44EF4" w:rsidRDefault="00C44EF4" w:rsidP="00C44EF4">
      <w:pPr>
        <w:widowControl w:val="0"/>
        <w:autoSpaceDE w:val="0"/>
        <w:autoSpaceDN w:val="0"/>
        <w:spacing w:before="4" w:after="0" w:line="240" w:lineRule="auto"/>
        <w:rPr>
          <w:rFonts w:ascii="Source Sans Pro" w:eastAsia="Source Sans Pro" w:hAnsi="Source Sans Pro" w:cs="Source Sans Pro"/>
          <w:b/>
          <w:sz w:val="11"/>
          <w:szCs w:val="23"/>
          <w:lang w:eastAsia="en-US"/>
        </w:rPr>
      </w:pPr>
    </w:p>
    <w:p w14:paraId="5DBF8FBA" w14:textId="77777777" w:rsidR="009C015B" w:rsidRPr="009C015B" w:rsidRDefault="009C015B" w:rsidP="009C015B">
      <w:pPr>
        <w:spacing w:after="0" w:line="240" w:lineRule="auto"/>
        <w:rPr>
          <w:rFonts w:ascii="Source Sans Pro" w:hAnsi="Source Sans Pro" w:cs="Calibri"/>
          <w:color w:val="FF0000"/>
          <w:sz w:val="22"/>
        </w:rPr>
      </w:pPr>
      <w:r w:rsidRPr="009C015B">
        <w:rPr>
          <w:rFonts w:ascii="Source Sans Pro" w:hAnsi="Source Sans Pro" w:cs="Calibri"/>
          <w:b/>
          <w:bCs/>
          <w:color w:val="FF0000"/>
          <w:sz w:val="22"/>
        </w:rPr>
        <w:t>Ihr zukünftiges Aufgabengebiet</w:t>
      </w:r>
    </w:p>
    <w:p w14:paraId="18F9AE5C" w14:textId="77777777" w:rsidR="009C015B" w:rsidRPr="009C015B" w:rsidRDefault="009C015B" w:rsidP="009C015B">
      <w:pPr>
        <w:numPr>
          <w:ilvl w:val="0"/>
          <w:numId w:val="30"/>
        </w:numPr>
        <w:spacing w:after="0" w:line="240" w:lineRule="auto"/>
        <w:textAlignment w:val="center"/>
        <w:rPr>
          <w:rFonts w:ascii="Source Sans Pro" w:hAnsi="Source Sans Pro" w:cs="Calibri"/>
          <w:color w:val="FF0000"/>
          <w:sz w:val="22"/>
        </w:rPr>
      </w:pPr>
      <w:permStart w:id="1180126831" w:edGrp="everyone"/>
      <w:r w:rsidRPr="009C015B">
        <w:rPr>
          <w:rFonts w:ascii="Source Sans Pro" w:hAnsi="Source Sans Pro" w:cs="Calibri"/>
          <w:color w:val="FF0000"/>
          <w:sz w:val="22"/>
        </w:rPr>
        <w:t>Sie übernehmen Lehrveranstaltungen im xxx in deutscher und englischer Sprache. Das Aufgabengebiet fordert eine durchgängig praxisorientierte Vermittlung.</w:t>
      </w:r>
    </w:p>
    <w:p w14:paraId="3DA2C674" w14:textId="77777777" w:rsidR="009C015B" w:rsidRPr="009C015B" w:rsidRDefault="009C015B" w:rsidP="009C015B">
      <w:pPr>
        <w:numPr>
          <w:ilvl w:val="0"/>
          <w:numId w:val="30"/>
        </w:numPr>
        <w:spacing w:after="0" w:line="240" w:lineRule="auto"/>
        <w:textAlignment w:val="center"/>
        <w:rPr>
          <w:rFonts w:ascii="Source Sans Pro" w:hAnsi="Source Sans Pro" w:cs="Calibri"/>
          <w:color w:val="FF0000"/>
          <w:sz w:val="22"/>
        </w:rPr>
      </w:pPr>
      <w:r w:rsidRPr="009C015B">
        <w:rPr>
          <w:rFonts w:ascii="Source Sans Pro" w:hAnsi="Source Sans Pro" w:cs="Calibri"/>
          <w:color w:val="FF0000"/>
          <w:sz w:val="22"/>
        </w:rPr>
        <w:t xml:space="preserve">Lehr- und Forschungsschwerpunkt der Professur </w:t>
      </w:r>
    </w:p>
    <w:p w14:paraId="28A43179" w14:textId="77777777" w:rsidR="009C015B" w:rsidRPr="009C015B" w:rsidRDefault="009C015B" w:rsidP="009C015B">
      <w:pPr>
        <w:numPr>
          <w:ilvl w:val="0"/>
          <w:numId w:val="30"/>
        </w:numPr>
        <w:spacing w:after="0" w:line="240" w:lineRule="auto"/>
        <w:textAlignment w:val="center"/>
        <w:rPr>
          <w:rFonts w:ascii="Source Sans Pro" w:hAnsi="Source Sans Pro" w:cs="Calibri"/>
          <w:color w:val="FF0000"/>
          <w:sz w:val="22"/>
        </w:rPr>
      </w:pPr>
      <w:r w:rsidRPr="009C015B">
        <w:rPr>
          <w:rFonts w:ascii="Source Sans Pro" w:hAnsi="Source Sans Pro" w:cs="Calibri"/>
          <w:color w:val="FF0000"/>
          <w:sz w:val="22"/>
        </w:rPr>
        <w:t xml:space="preserve">Als neue*r Kolleg*in vertreten Sie Ihr Fachgebiet in voller Breite, je nach fachlichem Schwerpunkt können Vertiefungen in den Bereichen </w:t>
      </w:r>
    </w:p>
    <w:p w14:paraId="3E0AC6EC" w14:textId="77777777" w:rsidR="009C015B" w:rsidRPr="009C015B" w:rsidRDefault="009C015B" w:rsidP="009C015B">
      <w:pPr>
        <w:numPr>
          <w:ilvl w:val="0"/>
          <w:numId w:val="30"/>
        </w:numPr>
        <w:spacing w:after="0" w:line="240" w:lineRule="auto"/>
        <w:textAlignment w:val="center"/>
        <w:rPr>
          <w:rFonts w:ascii="Source Sans Pro" w:hAnsi="Source Sans Pro" w:cs="Calibri"/>
          <w:color w:val="FF0000"/>
          <w:sz w:val="22"/>
        </w:rPr>
      </w:pPr>
      <w:r w:rsidRPr="009C015B">
        <w:rPr>
          <w:rFonts w:ascii="Source Sans Pro" w:hAnsi="Source Sans Pro" w:cs="Calibri"/>
          <w:color w:val="FF0000"/>
          <w:sz w:val="22"/>
        </w:rPr>
        <w:t>Sie unterstützen die Internationalisierung von Studiengängen, insb. die Kooperation mit ausländischen Partnern.</w:t>
      </w:r>
    </w:p>
    <w:p w14:paraId="3E7E2F04" w14:textId="77777777" w:rsidR="009C015B" w:rsidRPr="009C015B" w:rsidRDefault="009C015B" w:rsidP="009C015B">
      <w:pPr>
        <w:numPr>
          <w:ilvl w:val="0"/>
          <w:numId w:val="30"/>
        </w:numPr>
        <w:spacing w:after="0" w:line="240" w:lineRule="auto"/>
        <w:textAlignment w:val="center"/>
        <w:rPr>
          <w:rFonts w:ascii="Source Sans Pro" w:hAnsi="Source Sans Pro" w:cs="Calibri"/>
          <w:color w:val="FF0000"/>
          <w:sz w:val="22"/>
        </w:rPr>
      </w:pPr>
      <w:r w:rsidRPr="009C015B">
        <w:rPr>
          <w:rFonts w:ascii="Source Sans Pro" w:hAnsi="Source Sans Pro" w:cs="Calibri"/>
          <w:color w:val="FF0000"/>
          <w:sz w:val="22"/>
        </w:rPr>
        <w:t>Sie realisieren Kooperationen mit Unternehmen der Region.</w:t>
      </w:r>
    </w:p>
    <w:p w14:paraId="09DE79C8" w14:textId="77777777" w:rsidR="009C015B" w:rsidRPr="009C015B" w:rsidRDefault="009C015B" w:rsidP="009C015B">
      <w:pPr>
        <w:numPr>
          <w:ilvl w:val="0"/>
          <w:numId w:val="30"/>
        </w:numPr>
        <w:spacing w:after="0" w:line="240" w:lineRule="auto"/>
        <w:textAlignment w:val="center"/>
        <w:rPr>
          <w:rFonts w:ascii="Source Sans Pro" w:hAnsi="Source Sans Pro" w:cs="Calibri"/>
          <w:color w:val="FF0000"/>
          <w:sz w:val="22"/>
        </w:rPr>
      </w:pPr>
      <w:r w:rsidRPr="009C015B">
        <w:rPr>
          <w:rFonts w:ascii="Source Sans Pro" w:hAnsi="Source Sans Pro" w:cs="Calibri"/>
          <w:color w:val="FF0000"/>
          <w:sz w:val="22"/>
        </w:rPr>
        <w:t>Sie vertreten das Fachgebiet in der Forschung und werben aktiv Drittmittel ein.</w:t>
      </w:r>
    </w:p>
    <w:p w14:paraId="36F2B284" w14:textId="77777777" w:rsidR="009C015B" w:rsidRPr="009C015B" w:rsidRDefault="009C015B" w:rsidP="009C015B">
      <w:pPr>
        <w:numPr>
          <w:ilvl w:val="0"/>
          <w:numId w:val="30"/>
        </w:numPr>
        <w:spacing w:after="0" w:line="240" w:lineRule="auto"/>
        <w:textAlignment w:val="center"/>
        <w:rPr>
          <w:rFonts w:ascii="Source Sans Pro" w:hAnsi="Source Sans Pro" w:cs="Calibri"/>
          <w:color w:val="FF0000"/>
          <w:sz w:val="22"/>
        </w:rPr>
      </w:pPr>
      <w:r w:rsidRPr="009C015B">
        <w:rPr>
          <w:rFonts w:ascii="Source Sans Pro" w:hAnsi="Source Sans Pro" w:cs="Calibri"/>
          <w:color w:val="FF0000"/>
          <w:sz w:val="22"/>
        </w:rPr>
        <w:t>Sie wirken engagiert in der Selbstverwaltung und in den Gremien der Hochschulverwaltung mit.</w:t>
      </w:r>
    </w:p>
    <w:p w14:paraId="17B74906" w14:textId="77777777" w:rsidR="009C015B" w:rsidRPr="009C015B" w:rsidRDefault="009C015B" w:rsidP="009C015B">
      <w:pPr>
        <w:numPr>
          <w:ilvl w:val="0"/>
          <w:numId w:val="30"/>
        </w:numPr>
        <w:spacing w:after="0" w:line="240" w:lineRule="auto"/>
        <w:textAlignment w:val="center"/>
        <w:rPr>
          <w:rFonts w:ascii="Source Sans Pro" w:hAnsi="Source Sans Pro" w:cs="Calibri"/>
          <w:color w:val="FF0000"/>
          <w:sz w:val="22"/>
        </w:rPr>
      </w:pPr>
      <w:r w:rsidRPr="009C015B">
        <w:rPr>
          <w:rFonts w:ascii="Source Sans Pro" w:hAnsi="Source Sans Pro" w:cs="Calibri"/>
          <w:color w:val="FF0000"/>
          <w:sz w:val="22"/>
        </w:rPr>
        <w:t>Sie sind bereit, Veranstaltungen auch in englischer Sprache durchzuführen. </w:t>
      </w:r>
    </w:p>
    <w:p w14:paraId="6D792133" w14:textId="77777777" w:rsidR="009C015B" w:rsidRPr="009C015B" w:rsidRDefault="009C015B" w:rsidP="009C015B">
      <w:pPr>
        <w:numPr>
          <w:ilvl w:val="0"/>
          <w:numId w:val="30"/>
        </w:numPr>
        <w:spacing w:after="0" w:line="240" w:lineRule="auto"/>
        <w:textAlignment w:val="center"/>
        <w:rPr>
          <w:rFonts w:ascii="Source Sans Pro" w:hAnsi="Source Sans Pro" w:cs="Calibri"/>
          <w:color w:val="FF0000"/>
          <w:sz w:val="22"/>
        </w:rPr>
      </w:pPr>
      <w:r w:rsidRPr="009C015B">
        <w:rPr>
          <w:rFonts w:ascii="Source Sans Pro" w:hAnsi="Source Sans Pro" w:cs="Calibri"/>
          <w:color w:val="FF0000"/>
          <w:sz w:val="22"/>
        </w:rPr>
        <w:t>Sie setzen innovative Ideen für anwendungsbezogene Forschungs- und Entwicklungsaufgaben um und zeigen den Einklang von Forschung und Lehre.</w:t>
      </w:r>
    </w:p>
    <w:p w14:paraId="5AFBA04E" w14:textId="77777777" w:rsidR="009C015B" w:rsidRPr="009C015B" w:rsidRDefault="009C015B" w:rsidP="009C015B">
      <w:pPr>
        <w:autoSpaceDE w:val="0"/>
        <w:autoSpaceDN w:val="0"/>
        <w:adjustRightInd w:val="0"/>
        <w:spacing w:after="0" w:line="240" w:lineRule="auto"/>
        <w:rPr>
          <w:rFonts w:ascii="Source Sans Pro" w:eastAsia="Calibri" w:hAnsi="Source Sans Pro" w:cs="LiberationSerif"/>
          <w:color w:val="FF0000"/>
          <w:sz w:val="22"/>
          <w:u w:val="single"/>
          <w:lang w:eastAsia="en-US"/>
        </w:rPr>
      </w:pPr>
    </w:p>
    <w:p w14:paraId="0241B711" w14:textId="77777777" w:rsidR="009C015B" w:rsidRPr="009C015B" w:rsidRDefault="009C015B" w:rsidP="009C015B">
      <w:pPr>
        <w:spacing w:after="0" w:line="240" w:lineRule="auto"/>
        <w:rPr>
          <w:rFonts w:ascii="Source Sans Pro" w:hAnsi="Source Sans Pro" w:cs="Calibri"/>
          <w:b/>
          <w:bCs/>
          <w:color w:val="FF0000"/>
          <w:sz w:val="22"/>
        </w:rPr>
      </w:pPr>
      <w:r w:rsidRPr="009C015B">
        <w:rPr>
          <w:rFonts w:ascii="Source Sans Pro" w:hAnsi="Source Sans Pro" w:cs="Calibri"/>
          <w:b/>
          <w:bCs/>
          <w:color w:val="FF0000"/>
          <w:sz w:val="22"/>
        </w:rPr>
        <w:t>Ihre Qualifikationen und Kompetenzen</w:t>
      </w:r>
    </w:p>
    <w:p w14:paraId="2E18BBC7" w14:textId="77777777" w:rsidR="009C015B" w:rsidRPr="009C015B" w:rsidRDefault="009C015B" w:rsidP="009C015B">
      <w:pPr>
        <w:spacing w:after="0" w:line="240" w:lineRule="auto"/>
        <w:rPr>
          <w:rFonts w:ascii="Source Sans Pro" w:hAnsi="Source Sans Pro" w:cs="Calibri"/>
          <w:color w:val="FF0000"/>
          <w:sz w:val="22"/>
        </w:rPr>
      </w:pPr>
    </w:p>
    <w:p w14:paraId="05E88868" w14:textId="77777777" w:rsidR="009C015B" w:rsidRPr="009C015B" w:rsidRDefault="009C015B" w:rsidP="009C015B">
      <w:pPr>
        <w:numPr>
          <w:ilvl w:val="0"/>
          <w:numId w:val="31"/>
        </w:numPr>
        <w:spacing w:after="0" w:line="240" w:lineRule="auto"/>
        <w:ind w:left="540"/>
        <w:textAlignment w:val="center"/>
        <w:rPr>
          <w:rFonts w:ascii="Source Sans Pro" w:hAnsi="Source Sans Pro" w:cs="Calibri"/>
          <w:color w:val="FF0000"/>
          <w:sz w:val="22"/>
        </w:rPr>
      </w:pPr>
      <w:r w:rsidRPr="009C015B">
        <w:rPr>
          <w:rFonts w:ascii="Source Sans Pro" w:hAnsi="Source Sans Pro" w:cs="Calibri"/>
          <w:color w:val="FF0000"/>
          <w:sz w:val="22"/>
        </w:rPr>
        <w:t>Sie können einen überdurchschnittlichen Studienabschluss in einem wirtschaftswissenschaftlichen Studiengang vorweisen und haben idealerweise das Fach xxx im Studium bereits als Schwerpunkt gewählt.</w:t>
      </w:r>
    </w:p>
    <w:p w14:paraId="44C5B05C" w14:textId="77777777" w:rsidR="009C015B" w:rsidRPr="009C015B" w:rsidRDefault="009C015B" w:rsidP="009C015B">
      <w:pPr>
        <w:numPr>
          <w:ilvl w:val="0"/>
          <w:numId w:val="31"/>
        </w:numPr>
        <w:spacing w:after="0" w:line="240" w:lineRule="auto"/>
        <w:ind w:left="540"/>
        <w:textAlignment w:val="center"/>
        <w:rPr>
          <w:rFonts w:ascii="Source Sans Pro" w:hAnsi="Source Sans Pro" w:cs="Calibri"/>
          <w:color w:val="FF0000"/>
          <w:sz w:val="22"/>
        </w:rPr>
      </w:pPr>
      <w:r w:rsidRPr="009C015B">
        <w:rPr>
          <w:rFonts w:ascii="Source Sans Pro" w:hAnsi="Source Sans Pro" w:cs="Calibri"/>
          <w:color w:val="FF0000"/>
          <w:sz w:val="22"/>
        </w:rPr>
        <w:t>Sie verfügen über eine einschlägige themenbezogene, überdurchschnittlich bewertete Promotion sowie entsprechenden wissenschaftlichen Publikationen.</w:t>
      </w:r>
    </w:p>
    <w:p w14:paraId="6F0B8433" w14:textId="77777777" w:rsidR="009C015B" w:rsidRPr="009C015B" w:rsidRDefault="009C015B" w:rsidP="009C015B">
      <w:pPr>
        <w:numPr>
          <w:ilvl w:val="0"/>
          <w:numId w:val="31"/>
        </w:numPr>
        <w:spacing w:after="0" w:line="240" w:lineRule="auto"/>
        <w:ind w:left="540"/>
        <w:textAlignment w:val="center"/>
        <w:rPr>
          <w:rFonts w:ascii="Source Sans Pro" w:hAnsi="Source Sans Pro" w:cs="Calibri"/>
          <w:color w:val="FF0000"/>
          <w:sz w:val="22"/>
        </w:rPr>
      </w:pPr>
      <w:r w:rsidRPr="009C015B">
        <w:rPr>
          <w:rFonts w:ascii="Source Sans Pro" w:hAnsi="Source Sans Pro" w:cs="Calibri"/>
          <w:color w:val="FF0000"/>
          <w:sz w:val="22"/>
        </w:rPr>
        <w:t xml:space="preserve">Ihre Praxiserfahrungen haben Sie in einer mehrjährigen Funktion im xxx erworben. </w:t>
      </w:r>
    </w:p>
    <w:p w14:paraId="27DB7D02" w14:textId="77777777" w:rsidR="009C015B" w:rsidRPr="009C015B" w:rsidRDefault="009C015B" w:rsidP="009C015B">
      <w:pPr>
        <w:numPr>
          <w:ilvl w:val="0"/>
          <w:numId w:val="31"/>
        </w:numPr>
        <w:spacing w:after="0" w:line="240" w:lineRule="auto"/>
        <w:ind w:left="540"/>
        <w:textAlignment w:val="center"/>
        <w:rPr>
          <w:rFonts w:ascii="Source Sans Pro" w:hAnsi="Source Sans Pro" w:cs="Calibri"/>
          <w:color w:val="FF0000"/>
          <w:sz w:val="22"/>
        </w:rPr>
      </w:pPr>
      <w:r w:rsidRPr="009C015B">
        <w:rPr>
          <w:rFonts w:ascii="Source Sans Pro" w:hAnsi="Source Sans Pro" w:cs="Calibri"/>
          <w:color w:val="FF0000"/>
          <w:sz w:val="22"/>
        </w:rPr>
        <w:t>Sie beherrschen die deutsche und englische Sprache in Wort und Schrift.</w:t>
      </w:r>
    </w:p>
    <w:p w14:paraId="2A577F88" w14:textId="77777777" w:rsidR="009C015B" w:rsidRPr="009C015B" w:rsidRDefault="009C015B" w:rsidP="009C015B">
      <w:pPr>
        <w:numPr>
          <w:ilvl w:val="0"/>
          <w:numId w:val="31"/>
        </w:numPr>
        <w:spacing w:after="0" w:line="240" w:lineRule="auto"/>
        <w:ind w:left="540"/>
        <w:textAlignment w:val="center"/>
        <w:rPr>
          <w:rFonts w:ascii="Source Sans Pro" w:hAnsi="Source Sans Pro" w:cs="Calibri"/>
          <w:color w:val="FF0000"/>
          <w:sz w:val="22"/>
        </w:rPr>
      </w:pPr>
      <w:r w:rsidRPr="009C015B">
        <w:rPr>
          <w:rFonts w:ascii="Source Sans Pro" w:hAnsi="Source Sans Pro" w:cs="Calibri"/>
          <w:color w:val="FF0000"/>
          <w:sz w:val="22"/>
        </w:rPr>
        <w:t>Ihr Arbeitsstil und Ihre Denkweise sind von einer interdisziplinären Perspektive geprägt. Eine aktive Auseinandersetzung mit neuen Trends der Praxis, Forschung und Lehre ist für Sie selbstverständlich.</w:t>
      </w:r>
      <w:r w:rsidRPr="009C015B">
        <w:rPr>
          <w:rFonts w:ascii="Source Sans Pro" w:eastAsia="Calibri" w:hAnsi="Source Sans Pro"/>
          <w:color w:val="FF0000"/>
          <w:sz w:val="22"/>
          <w:lang w:eastAsia="en-US"/>
        </w:rPr>
        <w:t xml:space="preserve"> </w:t>
      </w:r>
    </w:p>
    <w:p w14:paraId="79C45B05" w14:textId="77777777" w:rsidR="009C015B" w:rsidRPr="009C015B" w:rsidRDefault="009C015B" w:rsidP="009C015B">
      <w:pPr>
        <w:numPr>
          <w:ilvl w:val="0"/>
          <w:numId w:val="31"/>
        </w:numPr>
        <w:spacing w:after="0" w:line="240" w:lineRule="auto"/>
        <w:ind w:left="540"/>
        <w:textAlignment w:val="center"/>
        <w:rPr>
          <w:rFonts w:ascii="Source Sans Pro" w:hAnsi="Source Sans Pro" w:cs="Calibri"/>
          <w:color w:val="FF0000"/>
          <w:sz w:val="22"/>
        </w:rPr>
      </w:pPr>
      <w:r w:rsidRPr="009C015B">
        <w:rPr>
          <w:rFonts w:ascii="Source Sans Pro" w:hAnsi="Source Sans Pro" w:cs="Calibri"/>
          <w:color w:val="FF0000"/>
          <w:sz w:val="22"/>
        </w:rPr>
        <w:t>Mehrjährige Lehrerfahrung in den geforderten Fachgebieten und</w:t>
      </w:r>
      <w:r w:rsidRPr="009C015B">
        <w:rPr>
          <w:rFonts w:ascii="Source Sans Pro" w:eastAsia="Calibri" w:hAnsi="Source Sans Pro"/>
          <w:color w:val="FF0000"/>
          <w:sz w:val="22"/>
          <w:lang w:eastAsia="en-US"/>
        </w:rPr>
        <w:t xml:space="preserve"> Erfahrungen in der Online-Lehre</w:t>
      </w:r>
      <w:r w:rsidRPr="009C015B">
        <w:rPr>
          <w:rFonts w:ascii="Source Sans Pro" w:hAnsi="Source Sans Pro" w:cs="Calibri"/>
          <w:color w:val="FF0000"/>
          <w:sz w:val="22"/>
        </w:rPr>
        <w:t xml:space="preserve"> ist wünschenswert.</w:t>
      </w:r>
    </w:p>
    <w:p w14:paraId="7CE4CE1E" w14:textId="77777777" w:rsidR="009C015B" w:rsidRPr="009C015B" w:rsidRDefault="009C015B" w:rsidP="009C015B">
      <w:pPr>
        <w:numPr>
          <w:ilvl w:val="0"/>
          <w:numId w:val="31"/>
        </w:numPr>
        <w:spacing w:after="0" w:line="240" w:lineRule="auto"/>
        <w:ind w:left="540"/>
        <w:textAlignment w:val="center"/>
        <w:rPr>
          <w:rFonts w:ascii="Source Sans Pro" w:hAnsi="Source Sans Pro" w:cs="Calibri"/>
          <w:color w:val="FF0000"/>
          <w:sz w:val="22"/>
        </w:rPr>
      </w:pPr>
      <w:r w:rsidRPr="009C015B">
        <w:rPr>
          <w:rFonts w:ascii="Source Sans Pro" w:hAnsi="Source Sans Pro" w:cs="Calibri"/>
          <w:color w:val="FF0000"/>
          <w:sz w:val="22"/>
        </w:rPr>
        <w:t>Sie sind erfahren in der Akquise, Beantragung und Bearbeitung sowie im Management von Forschungs- und Entwicklungsprojekten.</w:t>
      </w:r>
    </w:p>
    <w:permEnd w:id="1180126831"/>
    <w:p w14:paraId="5F449686" w14:textId="77777777" w:rsidR="00C44EF4" w:rsidRPr="00C44EF4" w:rsidRDefault="00C44EF4" w:rsidP="00C44EF4">
      <w:pPr>
        <w:widowControl w:val="0"/>
        <w:autoSpaceDE w:val="0"/>
        <w:autoSpaceDN w:val="0"/>
        <w:spacing w:before="6" w:after="0" w:line="240" w:lineRule="auto"/>
        <w:rPr>
          <w:rFonts w:ascii="Source Sans Pro" w:eastAsia="Source Sans Pro" w:hAnsi="Source Sans Pro" w:cs="Source Sans Pro"/>
          <w:sz w:val="11"/>
          <w:szCs w:val="23"/>
          <w:lang w:eastAsia="en-US"/>
        </w:rPr>
      </w:pPr>
    </w:p>
    <w:p w14:paraId="654F78E1" w14:textId="77777777" w:rsidR="00C44EF4" w:rsidRPr="00C44EF4" w:rsidRDefault="00C44EF4" w:rsidP="00C44EF4">
      <w:pPr>
        <w:widowControl w:val="0"/>
        <w:autoSpaceDE w:val="0"/>
        <w:autoSpaceDN w:val="0"/>
        <w:spacing w:before="100" w:after="0" w:line="240" w:lineRule="auto"/>
        <w:ind w:left="111"/>
        <w:outlineLvl w:val="1"/>
        <w:rPr>
          <w:rFonts w:ascii="Source Sans Pro" w:eastAsia="Source Sans Pro" w:hAnsi="Source Sans Pro" w:cs="Source Sans Pro"/>
          <w:b/>
          <w:bCs/>
          <w:sz w:val="27"/>
          <w:szCs w:val="27"/>
          <w:lang w:eastAsia="en-US"/>
        </w:rPr>
      </w:pPr>
      <w:r w:rsidRPr="00C44EF4">
        <w:rPr>
          <w:rFonts w:ascii="Source Sans Pro" w:eastAsia="Source Sans Pro" w:hAnsi="Source Sans Pro" w:cs="Source Sans Pro"/>
          <w:b/>
          <w:bCs/>
          <w:color w:val="004641"/>
          <w:sz w:val="27"/>
          <w:szCs w:val="27"/>
          <w:lang w:eastAsia="en-US"/>
        </w:rPr>
        <w:t>Formale Einstellungsvoraussetzungen sind laut § 4 1 BbgHG ( 1 ) 1 - 3 ,</w:t>
      </w:r>
    </w:p>
    <w:p w14:paraId="34DD46A7" w14:textId="77777777" w:rsidR="00C44EF4" w:rsidRPr="00C44EF4" w:rsidRDefault="00C44EF4" w:rsidP="00C44EF4">
      <w:pPr>
        <w:widowControl w:val="0"/>
        <w:autoSpaceDE w:val="0"/>
        <w:autoSpaceDN w:val="0"/>
        <w:spacing w:before="6" w:after="0" w:line="240" w:lineRule="auto"/>
        <w:ind w:left="111"/>
        <w:rPr>
          <w:rFonts w:ascii="Source Sans Pro" w:eastAsia="Source Sans Pro" w:hAnsi="Source Sans Pro" w:cs="Source Sans Pro"/>
          <w:b/>
          <w:sz w:val="27"/>
          <w:lang w:eastAsia="en-US"/>
        </w:rPr>
      </w:pPr>
      <w:r w:rsidRPr="00C44EF4">
        <w:rPr>
          <w:rFonts w:ascii="Source Sans Pro" w:eastAsia="Source Sans Pro" w:hAnsi="Source Sans Pro" w:cs="Source Sans Pro"/>
          <w:b/>
          <w:color w:val="004641"/>
          <w:sz w:val="27"/>
          <w:lang w:eastAsia="en-US"/>
        </w:rPr>
        <w:t>4 b:</w:t>
      </w:r>
    </w:p>
    <w:p w14:paraId="27EC3243" w14:textId="77777777" w:rsidR="00C44EF4" w:rsidRPr="00C44EF4" w:rsidRDefault="00C44EF4" w:rsidP="00C44EF4">
      <w:pPr>
        <w:widowControl w:val="0"/>
        <w:autoSpaceDE w:val="0"/>
        <w:autoSpaceDN w:val="0"/>
        <w:spacing w:before="255" w:after="0" w:line="244" w:lineRule="auto"/>
        <w:ind w:left="111" w:right="106"/>
        <w:jc w:val="both"/>
        <w:rPr>
          <w:rFonts w:ascii="Source Sans Pro" w:eastAsia="Source Sans Pro" w:hAnsi="Source Sans Pro" w:cs="Source Sans Pro"/>
          <w:sz w:val="23"/>
          <w:szCs w:val="23"/>
          <w:lang w:eastAsia="en-US"/>
        </w:rPr>
      </w:pPr>
      <w:r w:rsidRPr="00C44EF4">
        <w:rPr>
          <w:rFonts w:ascii="Source Sans Pro" w:eastAsia="Source Sans Pro" w:hAnsi="Source Sans Pro" w:cs="Source Sans Pro"/>
          <w:spacing w:val="-5"/>
          <w:sz w:val="23"/>
          <w:szCs w:val="23"/>
          <w:lang w:eastAsia="en-US"/>
        </w:rPr>
        <w:t xml:space="preserve">Abgeschlossenes </w:t>
      </w:r>
      <w:r w:rsidRPr="00C44EF4">
        <w:rPr>
          <w:rFonts w:ascii="Source Sans Pro" w:eastAsia="Source Sans Pro" w:hAnsi="Source Sans Pro" w:cs="Source Sans Pro"/>
          <w:spacing w:val="-4"/>
          <w:sz w:val="23"/>
          <w:szCs w:val="23"/>
          <w:lang w:eastAsia="en-US"/>
        </w:rPr>
        <w:t xml:space="preserve">Hochschulstudium, </w:t>
      </w:r>
      <w:r w:rsidRPr="00C44EF4">
        <w:rPr>
          <w:rFonts w:ascii="Source Sans Pro" w:eastAsia="Source Sans Pro" w:hAnsi="Source Sans Pro" w:cs="Source Sans Pro"/>
          <w:spacing w:val="-6"/>
          <w:sz w:val="23"/>
          <w:szCs w:val="23"/>
          <w:lang w:eastAsia="en-US"/>
        </w:rPr>
        <w:t xml:space="preserve">besondere </w:t>
      </w:r>
      <w:r w:rsidRPr="00C44EF4">
        <w:rPr>
          <w:rFonts w:ascii="Source Sans Pro" w:eastAsia="Source Sans Pro" w:hAnsi="Source Sans Pro" w:cs="Source Sans Pro"/>
          <w:sz w:val="23"/>
          <w:szCs w:val="23"/>
          <w:lang w:eastAsia="en-US"/>
        </w:rPr>
        <w:t xml:space="preserve">Befähigung </w:t>
      </w:r>
      <w:r w:rsidRPr="00C44EF4">
        <w:rPr>
          <w:rFonts w:ascii="Source Sans Pro" w:eastAsia="Source Sans Pro" w:hAnsi="Source Sans Pro" w:cs="Source Sans Pro"/>
          <w:spacing w:val="-4"/>
          <w:sz w:val="23"/>
          <w:szCs w:val="23"/>
          <w:lang w:eastAsia="en-US"/>
        </w:rPr>
        <w:t xml:space="preserve">zu </w:t>
      </w:r>
      <w:r w:rsidRPr="00C44EF4">
        <w:rPr>
          <w:rFonts w:ascii="Source Sans Pro" w:eastAsia="Source Sans Pro" w:hAnsi="Source Sans Pro" w:cs="Source Sans Pro"/>
          <w:spacing w:val="-3"/>
          <w:sz w:val="23"/>
          <w:szCs w:val="23"/>
          <w:lang w:eastAsia="en-US"/>
        </w:rPr>
        <w:t xml:space="preserve">wissenschaftlicher </w:t>
      </w:r>
      <w:r w:rsidRPr="00C44EF4">
        <w:rPr>
          <w:rFonts w:ascii="Source Sans Pro" w:eastAsia="Source Sans Pro" w:hAnsi="Source Sans Pro" w:cs="Source Sans Pro"/>
          <w:spacing w:val="-4"/>
          <w:sz w:val="23"/>
          <w:szCs w:val="23"/>
          <w:lang w:eastAsia="en-US"/>
        </w:rPr>
        <w:t xml:space="preserve">Arbeit, </w:t>
      </w:r>
      <w:r w:rsidRPr="00C44EF4">
        <w:rPr>
          <w:rFonts w:ascii="Source Sans Pro" w:eastAsia="Source Sans Pro" w:hAnsi="Source Sans Pro" w:cs="Source Sans Pro"/>
          <w:sz w:val="23"/>
          <w:szCs w:val="23"/>
          <w:lang w:eastAsia="en-US"/>
        </w:rPr>
        <w:t xml:space="preserve">in </w:t>
      </w:r>
      <w:r w:rsidRPr="00C44EF4">
        <w:rPr>
          <w:rFonts w:ascii="Source Sans Pro" w:eastAsia="Source Sans Pro" w:hAnsi="Source Sans Pro" w:cs="Source Sans Pro"/>
          <w:spacing w:val="-6"/>
          <w:sz w:val="23"/>
          <w:szCs w:val="23"/>
          <w:lang w:eastAsia="en-US"/>
        </w:rPr>
        <w:t xml:space="preserve">der </w:t>
      </w:r>
      <w:r w:rsidRPr="00C44EF4">
        <w:rPr>
          <w:rFonts w:ascii="Source Sans Pro" w:eastAsia="Source Sans Pro" w:hAnsi="Source Sans Pro" w:cs="Source Sans Pro"/>
          <w:sz w:val="23"/>
          <w:szCs w:val="23"/>
          <w:lang w:eastAsia="en-US"/>
        </w:rPr>
        <w:t xml:space="preserve">Regel </w:t>
      </w:r>
      <w:r w:rsidRPr="00C44EF4">
        <w:rPr>
          <w:rFonts w:ascii="Source Sans Pro" w:eastAsia="Source Sans Pro" w:hAnsi="Source Sans Pro" w:cs="Source Sans Pro"/>
          <w:spacing w:val="-4"/>
          <w:sz w:val="23"/>
          <w:szCs w:val="23"/>
          <w:lang w:eastAsia="en-US"/>
        </w:rPr>
        <w:t xml:space="preserve">durch </w:t>
      </w:r>
      <w:r w:rsidRPr="00C44EF4">
        <w:rPr>
          <w:rFonts w:ascii="Source Sans Pro" w:eastAsia="Source Sans Pro" w:hAnsi="Source Sans Pro" w:cs="Source Sans Pro"/>
          <w:spacing w:val="-3"/>
          <w:sz w:val="23"/>
          <w:szCs w:val="23"/>
          <w:lang w:eastAsia="en-US"/>
        </w:rPr>
        <w:t xml:space="preserve">eine qualifizierte </w:t>
      </w:r>
      <w:r w:rsidRPr="00C44EF4">
        <w:rPr>
          <w:rFonts w:ascii="Source Sans Pro" w:eastAsia="Source Sans Pro" w:hAnsi="Source Sans Pro" w:cs="Source Sans Pro"/>
          <w:spacing w:val="-5"/>
          <w:sz w:val="23"/>
          <w:szCs w:val="23"/>
          <w:lang w:eastAsia="en-US"/>
        </w:rPr>
        <w:t xml:space="preserve">Promotion, </w:t>
      </w:r>
      <w:r w:rsidRPr="00C44EF4">
        <w:rPr>
          <w:rFonts w:ascii="Source Sans Pro" w:eastAsia="Source Sans Pro" w:hAnsi="Source Sans Pro" w:cs="Source Sans Pro"/>
          <w:spacing w:val="-6"/>
          <w:sz w:val="23"/>
          <w:szCs w:val="23"/>
          <w:lang w:eastAsia="en-US"/>
        </w:rPr>
        <w:t xml:space="preserve">besondere </w:t>
      </w:r>
      <w:r w:rsidRPr="00C44EF4">
        <w:rPr>
          <w:rFonts w:ascii="Source Sans Pro" w:eastAsia="Source Sans Pro" w:hAnsi="Source Sans Pro" w:cs="Source Sans Pro"/>
          <w:spacing w:val="-4"/>
          <w:sz w:val="23"/>
          <w:szCs w:val="23"/>
          <w:lang w:eastAsia="en-US"/>
        </w:rPr>
        <w:t xml:space="preserve">Leistungen </w:t>
      </w:r>
      <w:r w:rsidRPr="00C44EF4">
        <w:rPr>
          <w:rFonts w:ascii="Source Sans Pro" w:eastAsia="Source Sans Pro" w:hAnsi="Source Sans Pro" w:cs="Source Sans Pro"/>
          <w:spacing w:val="-6"/>
          <w:sz w:val="23"/>
          <w:szCs w:val="23"/>
          <w:lang w:eastAsia="en-US"/>
        </w:rPr>
        <w:t xml:space="preserve">bei der </w:t>
      </w:r>
      <w:r w:rsidRPr="00C44EF4">
        <w:rPr>
          <w:rFonts w:ascii="Source Sans Pro" w:eastAsia="Source Sans Pro" w:hAnsi="Source Sans Pro" w:cs="Source Sans Pro"/>
          <w:spacing w:val="-5"/>
          <w:sz w:val="23"/>
          <w:szCs w:val="23"/>
          <w:lang w:eastAsia="en-US"/>
        </w:rPr>
        <w:t xml:space="preserve">Anwendung oder </w:t>
      </w:r>
      <w:r w:rsidRPr="00C44EF4">
        <w:rPr>
          <w:rFonts w:ascii="Source Sans Pro" w:eastAsia="Source Sans Pro" w:hAnsi="Source Sans Pro" w:cs="Source Sans Pro"/>
          <w:sz w:val="23"/>
          <w:szCs w:val="23"/>
          <w:lang w:eastAsia="en-US"/>
        </w:rPr>
        <w:t xml:space="preserve">Entwicklung </w:t>
      </w:r>
      <w:r w:rsidRPr="00C44EF4">
        <w:rPr>
          <w:rFonts w:ascii="Source Sans Pro" w:eastAsia="Source Sans Pro" w:hAnsi="Source Sans Pro" w:cs="Source Sans Pro"/>
          <w:spacing w:val="-3"/>
          <w:sz w:val="23"/>
          <w:szCs w:val="23"/>
          <w:lang w:eastAsia="en-US"/>
        </w:rPr>
        <w:t xml:space="preserve">wissenschaftlicher </w:t>
      </w:r>
      <w:r w:rsidRPr="00C44EF4">
        <w:rPr>
          <w:rFonts w:ascii="Source Sans Pro" w:eastAsia="Source Sans Pro" w:hAnsi="Source Sans Pro" w:cs="Source Sans Pro"/>
          <w:spacing w:val="-5"/>
          <w:sz w:val="23"/>
          <w:szCs w:val="23"/>
          <w:lang w:eastAsia="en-US"/>
        </w:rPr>
        <w:t xml:space="preserve">Erkenntnisse </w:t>
      </w:r>
      <w:r w:rsidRPr="00C44EF4">
        <w:rPr>
          <w:rFonts w:ascii="Source Sans Pro" w:eastAsia="Source Sans Pro" w:hAnsi="Source Sans Pro" w:cs="Source Sans Pro"/>
          <w:spacing w:val="-4"/>
          <w:sz w:val="23"/>
          <w:szCs w:val="23"/>
          <w:lang w:eastAsia="en-US"/>
        </w:rPr>
        <w:t xml:space="preserve">und </w:t>
      </w:r>
      <w:r w:rsidRPr="00C44EF4">
        <w:rPr>
          <w:rFonts w:ascii="Source Sans Pro" w:eastAsia="Source Sans Pro" w:hAnsi="Source Sans Pro" w:cs="Source Sans Pro"/>
          <w:spacing w:val="-5"/>
          <w:sz w:val="23"/>
          <w:szCs w:val="23"/>
          <w:lang w:eastAsia="en-US"/>
        </w:rPr>
        <w:t xml:space="preserve">Methoden </w:t>
      </w:r>
      <w:r w:rsidRPr="00C44EF4">
        <w:rPr>
          <w:rFonts w:ascii="Source Sans Pro" w:eastAsia="Source Sans Pro" w:hAnsi="Source Sans Pro" w:cs="Source Sans Pro"/>
          <w:sz w:val="23"/>
          <w:szCs w:val="23"/>
          <w:lang w:eastAsia="en-US"/>
        </w:rPr>
        <w:t xml:space="preserve">in </w:t>
      </w:r>
      <w:r w:rsidRPr="00C44EF4">
        <w:rPr>
          <w:rFonts w:ascii="Source Sans Pro" w:eastAsia="Source Sans Pro" w:hAnsi="Source Sans Pro" w:cs="Source Sans Pro"/>
          <w:spacing w:val="-4"/>
          <w:sz w:val="23"/>
          <w:szCs w:val="23"/>
          <w:lang w:eastAsia="en-US"/>
        </w:rPr>
        <w:t xml:space="preserve">einer </w:t>
      </w:r>
      <w:r w:rsidRPr="00C44EF4">
        <w:rPr>
          <w:rFonts w:ascii="Source Sans Pro" w:eastAsia="Source Sans Pro" w:hAnsi="Source Sans Pro" w:cs="Source Sans Pro"/>
          <w:spacing w:val="-6"/>
          <w:sz w:val="23"/>
          <w:szCs w:val="23"/>
          <w:lang w:eastAsia="en-US"/>
        </w:rPr>
        <w:t xml:space="preserve">mindestens </w:t>
      </w:r>
      <w:r w:rsidRPr="00C44EF4">
        <w:rPr>
          <w:rFonts w:ascii="Source Sans Pro" w:eastAsia="Source Sans Pro" w:hAnsi="Source Sans Pro" w:cs="Source Sans Pro"/>
          <w:sz w:val="23"/>
          <w:szCs w:val="23"/>
          <w:lang w:eastAsia="en-US"/>
        </w:rPr>
        <w:t xml:space="preserve">dreijährigen </w:t>
      </w:r>
      <w:r w:rsidRPr="00C44EF4">
        <w:rPr>
          <w:rFonts w:ascii="Source Sans Pro" w:eastAsia="Source Sans Pro" w:hAnsi="Source Sans Pro" w:cs="Source Sans Pro"/>
          <w:spacing w:val="-4"/>
          <w:sz w:val="23"/>
          <w:szCs w:val="23"/>
          <w:lang w:eastAsia="en-US"/>
        </w:rPr>
        <w:t xml:space="preserve">beruflichen </w:t>
      </w:r>
      <w:r w:rsidRPr="00C44EF4">
        <w:rPr>
          <w:rFonts w:ascii="Source Sans Pro" w:eastAsia="Source Sans Pro" w:hAnsi="Source Sans Pro" w:cs="Source Sans Pro"/>
          <w:sz w:val="23"/>
          <w:szCs w:val="23"/>
          <w:lang w:eastAsia="en-US"/>
        </w:rPr>
        <w:t xml:space="preserve">Praxis, </w:t>
      </w:r>
      <w:r w:rsidRPr="00C44EF4">
        <w:rPr>
          <w:rFonts w:ascii="Source Sans Pro" w:eastAsia="Source Sans Pro" w:hAnsi="Source Sans Pro" w:cs="Source Sans Pro"/>
          <w:spacing w:val="-2"/>
          <w:sz w:val="23"/>
          <w:szCs w:val="23"/>
          <w:lang w:eastAsia="en-US"/>
        </w:rPr>
        <w:t xml:space="preserve">von </w:t>
      </w:r>
      <w:r w:rsidRPr="00C44EF4">
        <w:rPr>
          <w:rFonts w:ascii="Source Sans Pro" w:eastAsia="Source Sans Pro" w:hAnsi="Source Sans Pro" w:cs="Source Sans Pro"/>
          <w:spacing w:val="-6"/>
          <w:sz w:val="23"/>
          <w:szCs w:val="23"/>
          <w:lang w:eastAsia="en-US"/>
        </w:rPr>
        <w:t xml:space="preserve">der mindestens </w:t>
      </w:r>
      <w:r w:rsidRPr="00C44EF4">
        <w:rPr>
          <w:rFonts w:ascii="Source Sans Pro" w:eastAsia="Source Sans Pro" w:hAnsi="Source Sans Pro" w:cs="Source Sans Pro"/>
          <w:spacing w:val="-4"/>
          <w:sz w:val="23"/>
          <w:szCs w:val="23"/>
          <w:lang w:eastAsia="en-US"/>
        </w:rPr>
        <w:t xml:space="preserve">zwei </w:t>
      </w:r>
      <w:r w:rsidRPr="00C44EF4">
        <w:rPr>
          <w:rFonts w:ascii="Source Sans Pro" w:eastAsia="Source Sans Pro" w:hAnsi="Source Sans Pro" w:cs="Source Sans Pro"/>
          <w:sz w:val="23"/>
          <w:szCs w:val="23"/>
          <w:lang w:eastAsia="en-US"/>
        </w:rPr>
        <w:t xml:space="preserve">Jahre außerhalb </w:t>
      </w:r>
      <w:r w:rsidRPr="00C44EF4">
        <w:rPr>
          <w:rFonts w:ascii="Source Sans Pro" w:eastAsia="Source Sans Pro" w:hAnsi="Source Sans Pro" w:cs="Source Sans Pro"/>
          <w:spacing w:val="-6"/>
          <w:sz w:val="23"/>
          <w:szCs w:val="23"/>
          <w:lang w:eastAsia="en-US"/>
        </w:rPr>
        <w:t xml:space="preserve">des </w:t>
      </w:r>
      <w:r w:rsidRPr="00C44EF4">
        <w:rPr>
          <w:rFonts w:ascii="Source Sans Pro" w:eastAsia="Source Sans Pro" w:hAnsi="Source Sans Pro" w:cs="Source Sans Pro"/>
          <w:spacing w:val="-4"/>
          <w:sz w:val="23"/>
          <w:szCs w:val="23"/>
          <w:lang w:eastAsia="en-US"/>
        </w:rPr>
        <w:t xml:space="preserve">Hochschulbereiches </w:t>
      </w:r>
      <w:r w:rsidRPr="00C44EF4">
        <w:rPr>
          <w:rFonts w:ascii="Source Sans Pro" w:eastAsia="Source Sans Pro" w:hAnsi="Source Sans Pro" w:cs="Source Sans Pro"/>
          <w:spacing w:val="-3"/>
          <w:sz w:val="23"/>
          <w:szCs w:val="23"/>
          <w:lang w:eastAsia="en-US"/>
        </w:rPr>
        <w:t xml:space="preserve">ausgeübt </w:t>
      </w:r>
      <w:r w:rsidRPr="00C44EF4">
        <w:rPr>
          <w:rFonts w:ascii="Source Sans Pro" w:eastAsia="Source Sans Pro" w:hAnsi="Source Sans Pro" w:cs="Source Sans Pro"/>
          <w:spacing w:val="-4"/>
          <w:sz w:val="23"/>
          <w:szCs w:val="23"/>
          <w:lang w:eastAsia="en-US"/>
        </w:rPr>
        <w:t xml:space="preserve">worden </w:t>
      </w:r>
      <w:r w:rsidRPr="00C44EF4">
        <w:rPr>
          <w:rFonts w:ascii="Source Sans Pro" w:eastAsia="Source Sans Pro" w:hAnsi="Source Sans Pro" w:cs="Source Sans Pro"/>
          <w:spacing w:val="-3"/>
          <w:sz w:val="23"/>
          <w:szCs w:val="23"/>
          <w:lang w:eastAsia="en-US"/>
        </w:rPr>
        <w:t xml:space="preserve">sein </w:t>
      </w:r>
      <w:r w:rsidRPr="00C44EF4">
        <w:rPr>
          <w:rFonts w:ascii="Source Sans Pro" w:eastAsia="Source Sans Pro" w:hAnsi="Source Sans Pro" w:cs="Source Sans Pro"/>
          <w:spacing w:val="-6"/>
          <w:sz w:val="23"/>
          <w:szCs w:val="23"/>
          <w:lang w:eastAsia="en-US"/>
        </w:rPr>
        <w:t xml:space="preserve">müssen, </w:t>
      </w:r>
      <w:r w:rsidRPr="00C44EF4">
        <w:rPr>
          <w:rFonts w:ascii="Source Sans Pro" w:eastAsia="Source Sans Pro" w:hAnsi="Source Sans Pro" w:cs="Source Sans Pro"/>
          <w:sz w:val="23"/>
          <w:szCs w:val="23"/>
          <w:lang w:eastAsia="en-US"/>
        </w:rPr>
        <w:t>sowie pädagogische Eignung.</w:t>
      </w:r>
    </w:p>
    <w:p w14:paraId="2B50F3A8" w14:textId="77777777" w:rsidR="00C44EF4" w:rsidRPr="00C44EF4" w:rsidRDefault="00C44EF4" w:rsidP="00C44EF4">
      <w:pPr>
        <w:widowControl w:val="0"/>
        <w:autoSpaceDE w:val="0"/>
        <w:autoSpaceDN w:val="0"/>
        <w:spacing w:before="231" w:after="0" w:line="240" w:lineRule="auto"/>
        <w:ind w:left="111"/>
        <w:rPr>
          <w:rFonts w:ascii="Source Sans Pro" w:eastAsia="Source Sans Pro" w:hAnsi="Source Sans Pro" w:cs="Source Sans Pro"/>
          <w:sz w:val="23"/>
          <w:szCs w:val="23"/>
          <w:lang w:eastAsia="en-US"/>
        </w:rPr>
      </w:pPr>
      <w:r w:rsidRPr="00C44EF4">
        <w:rPr>
          <w:rFonts w:ascii="Source Sans Pro" w:eastAsia="Source Sans Pro" w:hAnsi="Source Sans Pro" w:cs="Source Sans Pro"/>
          <w:sz w:val="23"/>
          <w:szCs w:val="23"/>
          <w:lang w:eastAsia="en-US"/>
        </w:rPr>
        <w:t>Darüber hinaus wird die Identifikation mit dem Nachhaltigkeitsanspruch der Hochschule vorausgesetzt.</w:t>
      </w:r>
    </w:p>
    <w:p w14:paraId="5BA03A2A" w14:textId="77777777" w:rsidR="00C44EF4" w:rsidRPr="00C44EF4" w:rsidRDefault="00C44EF4" w:rsidP="00C44EF4">
      <w:pPr>
        <w:widowControl w:val="0"/>
        <w:autoSpaceDE w:val="0"/>
        <w:autoSpaceDN w:val="0"/>
        <w:spacing w:before="242" w:after="0" w:line="240" w:lineRule="auto"/>
        <w:ind w:left="111"/>
        <w:outlineLvl w:val="1"/>
        <w:rPr>
          <w:rFonts w:ascii="Source Sans Pro" w:eastAsia="Source Sans Pro" w:hAnsi="Source Sans Pro" w:cs="Source Sans Pro"/>
          <w:b/>
          <w:bCs/>
          <w:sz w:val="27"/>
          <w:szCs w:val="27"/>
          <w:lang w:eastAsia="en-US"/>
        </w:rPr>
      </w:pPr>
      <w:r w:rsidRPr="00C44EF4">
        <w:rPr>
          <w:rFonts w:ascii="Source Sans Pro" w:eastAsia="Source Sans Pro" w:hAnsi="Source Sans Pro" w:cs="Source Sans Pro"/>
          <w:b/>
          <w:bCs/>
          <w:sz w:val="27"/>
          <w:szCs w:val="27"/>
          <w:lang w:eastAsia="en-US"/>
        </w:rPr>
        <w:t>Ihre Vorteile bei uns:</w:t>
      </w:r>
    </w:p>
    <w:p w14:paraId="3E2CDDAD" w14:textId="18F8CC3C" w:rsidR="009C015B" w:rsidRDefault="00BE40E0" w:rsidP="00C44EF4">
      <w:pPr>
        <w:widowControl w:val="0"/>
        <w:autoSpaceDE w:val="0"/>
        <w:autoSpaceDN w:val="0"/>
        <w:spacing w:before="225" w:after="0" w:line="247" w:lineRule="auto"/>
        <w:ind w:left="111" w:right="102"/>
        <w:jc w:val="both"/>
        <w:rPr>
          <w:rFonts w:ascii="Source Sans Pro" w:eastAsia="Source Sans Pro" w:hAnsi="Source Sans Pro" w:cs="Source Sans Pro"/>
          <w:sz w:val="23"/>
          <w:szCs w:val="23"/>
          <w:lang w:eastAsia="en-US"/>
        </w:rPr>
      </w:pPr>
      <w:r w:rsidRPr="00BE40E0">
        <w:rPr>
          <w:rFonts w:ascii="Source Sans Pro" w:eastAsia="Source Sans Pro" w:hAnsi="Source Sans Pro" w:cs="Source Sans Pro"/>
          <w:sz w:val="23"/>
          <w:szCs w:val="23"/>
          <w:lang w:eastAsia="en-US"/>
        </w:rPr>
        <w:t>Die HNEE bietet Ihnen einen modern ausgestatteten, familienfreundlichen Arbeitsplatz in grüner Umgebung und mit sehr guter ÖPNV-Anbindung. Die Hochschule ermöglicht die Bezuschussung zum VBB-Jobticket, bietet flexible Arbeitszeiten und die Möglichkeit mobiler Arbeit an. Ferner unterstützen wir unsere Mitarbeiter*innen durch ein aktives Gesundheitsmanagement. Die HNEE fördert die persönliche Weiterentwicklung der Hochschulangehörigen durch ein umfangreiches internes und externes Fort-und Weiterbildungsangebot.</w:t>
      </w:r>
    </w:p>
    <w:p w14:paraId="22F0CEE5" w14:textId="6DE922B1" w:rsidR="00C44EF4" w:rsidRPr="00C44EF4" w:rsidRDefault="00BE40E0" w:rsidP="00C44EF4">
      <w:pPr>
        <w:spacing w:after="0" w:line="240" w:lineRule="auto"/>
        <w:ind w:left="111"/>
        <w:rPr>
          <w:rFonts w:ascii="Source Sans Pro" w:eastAsia="Source Sans Pro" w:hAnsi="Source Sans Pro" w:cs="Source Sans Pro"/>
          <w:spacing w:val="-4"/>
          <w:sz w:val="23"/>
          <w:szCs w:val="23"/>
          <w:lang w:eastAsia="en-US"/>
        </w:rPr>
      </w:pPr>
      <w:r w:rsidRPr="00BE40E0">
        <w:rPr>
          <w:rFonts w:ascii="Source Sans Pro" w:eastAsia="Source Sans Pro" w:hAnsi="Source Sans Pro" w:cs="Source Sans Pro"/>
          <w:spacing w:val="-4"/>
          <w:sz w:val="23"/>
          <w:szCs w:val="23"/>
          <w:lang w:eastAsia="en-US"/>
        </w:rPr>
        <w:t>Wir begrüßen alle Bewerbungen – unabhängig von Geschlecht, Nationalität, ethnischer und sozialer Herkunft, Religion/Weltanschauung, Behinderung, Alter sowie sexueller Orientierung und Identität. Die HNEE strebt in allen Beschäftigtengruppen eine ausgewogene Geschlechterrelation an. Personen mit einer Schwerbehinderung werden bei entsprechender Eignung vorrangig berücksichtigt. Auf die Vorlage von Bewerbungsfotos kann verzichtet werden.</w:t>
      </w:r>
    </w:p>
    <w:p w14:paraId="3D431C76" w14:textId="77777777" w:rsidR="00BE40E0" w:rsidRDefault="00BE40E0" w:rsidP="00C44EF4">
      <w:pPr>
        <w:spacing w:after="0" w:line="240" w:lineRule="auto"/>
        <w:ind w:left="111"/>
        <w:rPr>
          <w:rFonts w:ascii="Source Sans Pro" w:eastAsia="Source Sans Pro" w:hAnsi="Source Sans Pro" w:cs="Source Sans Pro"/>
          <w:spacing w:val="-4"/>
          <w:sz w:val="23"/>
          <w:szCs w:val="23"/>
          <w:lang w:eastAsia="en-US"/>
        </w:rPr>
      </w:pPr>
    </w:p>
    <w:p w14:paraId="0B3DE696" w14:textId="42A1338A" w:rsidR="00C44EF4" w:rsidRPr="00C44EF4" w:rsidRDefault="00C44EF4" w:rsidP="00C44EF4">
      <w:pPr>
        <w:spacing w:after="0" w:line="240" w:lineRule="auto"/>
        <w:ind w:left="111"/>
        <w:rPr>
          <w:rFonts w:ascii="Source Sans Pro" w:eastAsia="Source Sans Pro" w:hAnsi="Source Sans Pro" w:cs="Source Sans Pro"/>
          <w:spacing w:val="-4"/>
          <w:sz w:val="23"/>
          <w:szCs w:val="23"/>
          <w:lang w:eastAsia="en-US"/>
        </w:rPr>
      </w:pPr>
      <w:r w:rsidRPr="00C44EF4">
        <w:rPr>
          <w:rFonts w:ascii="Source Sans Pro" w:eastAsia="Source Sans Pro" w:hAnsi="Source Sans Pro" w:cs="Source Sans Pro"/>
          <w:spacing w:val="-4"/>
          <w:sz w:val="23"/>
          <w:szCs w:val="23"/>
          <w:lang w:eastAsia="en-US"/>
        </w:rPr>
        <w:t>Bewerben Sie sich bei uns mit allen erforderlichen Unterlagen bis zum xy.xy.xxxx direkt über das Online-Bewerbungsformular.</w:t>
      </w:r>
    </w:p>
    <w:p w14:paraId="60C3AF3A" w14:textId="77777777" w:rsidR="00C44EF4" w:rsidRPr="009C015B" w:rsidRDefault="00C44EF4" w:rsidP="00C44EF4">
      <w:pPr>
        <w:widowControl w:val="0"/>
        <w:autoSpaceDE w:val="0"/>
        <w:autoSpaceDN w:val="0"/>
        <w:spacing w:before="238" w:after="0" w:line="237" w:lineRule="auto"/>
        <w:ind w:left="111" w:right="112"/>
        <w:jc w:val="both"/>
        <w:rPr>
          <w:rFonts w:ascii="Source Sans Pro" w:eastAsia="Source Sans Pro" w:hAnsi="Source Sans Pro" w:cs="Source Sans Pro"/>
          <w:color w:val="FF0000"/>
          <w:sz w:val="23"/>
          <w:szCs w:val="23"/>
          <w:lang w:eastAsia="en-US"/>
        </w:rPr>
      </w:pPr>
      <w:r w:rsidRPr="00C44EF4">
        <w:rPr>
          <w:rFonts w:ascii="Source Sans Pro" w:eastAsia="Source Sans Pro" w:hAnsi="Source Sans Pro" w:cs="Source Sans Pro"/>
          <w:sz w:val="23"/>
          <w:szCs w:val="23"/>
          <w:lang w:eastAsia="en-US"/>
        </w:rPr>
        <w:t xml:space="preserve">Weitere Informationen zur Professur und HNEE finden Sie </w:t>
      </w:r>
      <w:permStart w:id="1887188474" w:edGrp="everyone"/>
      <w:r w:rsidRPr="009C015B">
        <w:rPr>
          <w:rFonts w:ascii="Source Sans Pro" w:eastAsia="Source Sans Pro" w:hAnsi="Source Sans Pro" w:cs="Source Sans Pro"/>
          <w:color w:val="FF0000"/>
          <w:sz w:val="23"/>
          <w:szCs w:val="23"/>
          <w:lang w:eastAsia="en-US"/>
        </w:rPr>
        <w:fldChar w:fldCharType="begin"/>
      </w:r>
      <w:r w:rsidRPr="009C015B">
        <w:rPr>
          <w:rFonts w:ascii="Source Sans Pro" w:eastAsia="Source Sans Pro" w:hAnsi="Source Sans Pro" w:cs="Source Sans Pro"/>
          <w:color w:val="FF0000"/>
          <w:sz w:val="23"/>
          <w:szCs w:val="23"/>
          <w:lang w:eastAsia="en-US"/>
        </w:rPr>
        <w:instrText xml:space="preserve"> HYPERLINK "https://www.hnee.de/de/Aktuelles/Stellen-Ausschreibungen/Berufungsverfahren/Fr-Bewerberinnen-E10539.html" </w:instrText>
      </w:r>
      <w:r w:rsidRPr="009C015B">
        <w:rPr>
          <w:rFonts w:ascii="Source Sans Pro" w:eastAsia="Source Sans Pro" w:hAnsi="Source Sans Pro" w:cs="Source Sans Pro"/>
          <w:color w:val="FF0000"/>
          <w:sz w:val="23"/>
          <w:szCs w:val="23"/>
          <w:lang w:eastAsia="en-US"/>
        </w:rPr>
        <w:fldChar w:fldCharType="separate"/>
      </w:r>
      <w:r w:rsidRPr="009C015B">
        <w:rPr>
          <w:rFonts w:ascii="Source Sans Pro" w:eastAsia="Source Sans Pro" w:hAnsi="Source Sans Pro" w:cs="Source Sans Pro"/>
          <w:color w:val="FF0000"/>
          <w:sz w:val="23"/>
          <w:szCs w:val="23"/>
          <w:u w:val="single"/>
          <w:lang w:eastAsia="en-US"/>
        </w:rPr>
        <w:t>hier</w:t>
      </w:r>
      <w:r w:rsidRPr="009C015B">
        <w:rPr>
          <w:rFonts w:ascii="Source Sans Pro" w:eastAsia="Source Sans Pro" w:hAnsi="Source Sans Pro" w:cs="Source Sans Pro"/>
          <w:color w:val="FF0000"/>
          <w:sz w:val="23"/>
          <w:szCs w:val="23"/>
          <w:u w:val="single"/>
          <w:lang w:eastAsia="en-US"/>
        </w:rPr>
        <w:fldChar w:fldCharType="end"/>
      </w:r>
    </w:p>
    <w:permEnd w:id="1887188474"/>
    <w:p w14:paraId="4E2640C0" w14:textId="77777777" w:rsidR="00C44EF4" w:rsidRPr="00C44EF4" w:rsidRDefault="00C44EF4" w:rsidP="00C44EF4">
      <w:pPr>
        <w:spacing w:after="0" w:line="240" w:lineRule="auto"/>
        <w:ind w:left="111"/>
        <w:rPr>
          <w:rFonts w:ascii="Source Sans Pro" w:hAnsi="Source Sans Pro"/>
          <w:szCs w:val="24"/>
        </w:rPr>
      </w:pPr>
    </w:p>
    <w:p w14:paraId="2C8EE92E" w14:textId="77777777" w:rsidR="00C44EF4" w:rsidRPr="00C44EF4" w:rsidRDefault="00C44EF4" w:rsidP="00C44EF4">
      <w:pPr>
        <w:spacing w:after="0" w:line="240" w:lineRule="auto"/>
        <w:ind w:left="111"/>
        <w:rPr>
          <w:rFonts w:ascii="Source Sans Pro" w:hAnsi="Source Sans Pro"/>
          <w:szCs w:val="24"/>
        </w:rPr>
      </w:pPr>
      <w:r w:rsidRPr="00C44EF4">
        <w:rPr>
          <w:rFonts w:ascii="Source Sans Pro" w:hAnsi="Source Sans Pro"/>
          <w:szCs w:val="24"/>
        </w:rPr>
        <w:t>Inhaltliche Fragen               Fragen zum Verfahren                            Fragen zur Gleichstellung</w:t>
      </w:r>
    </w:p>
    <w:p w14:paraId="019464FA" w14:textId="77777777" w:rsidR="00C44EF4" w:rsidRPr="00C44EF4" w:rsidRDefault="00C44EF4" w:rsidP="00C44EF4">
      <w:pPr>
        <w:spacing w:after="0" w:line="240" w:lineRule="auto"/>
        <w:ind w:left="111"/>
        <w:rPr>
          <w:rFonts w:ascii="Source Sans Pro" w:hAnsi="Source Sans Pro"/>
          <w:szCs w:val="24"/>
        </w:rPr>
      </w:pPr>
      <w:r w:rsidRPr="00C44EF4">
        <w:rPr>
          <w:rFonts w:ascii="Source Sans Pro" w:hAnsi="Source Sans Pro"/>
          <w:szCs w:val="24"/>
        </w:rPr>
        <w:t xml:space="preserve">Dekan                                       </w:t>
      </w:r>
      <w:hyperlink r:id="rId10" w:history="1">
        <w:r w:rsidRPr="00C44EF4">
          <w:rPr>
            <w:rFonts w:ascii="Source Sans Pro" w:hAnsi="Source Sans Pro"/>
            <w:color w:val="0000FF"/>
            <w:szCs w:val="24"/>
            <w:u w:val="single"/>
          </w:rPr>
          <w:t>Berufungs.Management@hnee.de</w:t>
        </w:r>
      </w:hyperlink>
      <w:r w:rsidRPr="00C44EF4">
        <w:rPr>
          <w:rFonts w:ascii="Source Sans Pro" w:hAnsi="Source Sans Pro"/>
          <w:szCs w:val="24"/>
        </w:rPr>
        <w:t>   </w:t>
      </w:r>
      <w:hyperlink r:id="rId11" w:history="1">
        <w:r w:rsidRPr="00C44EF4">
          <w:rPr>
            <w:rFonts w:ascii="Source Sans Pro" w:hAnsi="Source Sans Pro"/>
            <w:color w:val="0000FF"/>
            <w:szCs w:val="24"/>
            <w:u w:val="single"/>
          </w:rPr>
          <w:t>Gleichstellungsbeauftragte@hnee.de</w:t>
        </w:r>
      </w:hyperlink>
    </w:p>
    <w:p w14:paraId="5F83BAEC" w14:textId="77777777" w:rsidR="00C44EF4" w:rsidRPr="00C44EF4" w:rsidRDefault="00C44EF4" w:rsidP="00C44EF4">
      <w:pPr>
        <w:widowControl w:val="0"/>
        <w:autoSpaceDE w:val="0"/>
        <w:autoSpaceDN w:val="0"/>
        <w:spacing w:before="242" w:after="0" w:line="240" w:lineRule="auto"/>
        <w:ind w:left="111"/>
        <w:outlineLvl w:val="1"/>
        <w:rPr>
          <w:rFonts w:ascii="Source Sans Pro" w:eastAsia="Source Sans Pro" w:hAnsi="Source Sans Pro" w:cs="Source Sans Pro"/>
          <w:b/>
          <w:bCs/>
          <w:sz w:val="27"/>
          <w:szCs w:val="27"/>
          <w:lang w:eastAsia="en-US"/>
        </w:rPr>
      </w:pPr>
      <w:r w:rsidRPr="00C44EF4">
        <w:rPr>
          <w:rFonts w:ascii="Source Sans Pro" w:eastAsia="Source Sans Pro" w:hAnsi="Source Sans Pro" w:cs="Source Sans Pro"/>
          <w:b/>
          <w:bCs/>
          <w:sz w:val="27"/>
          <w:szCs w:val="27"/>
          <w:lang w:eastAsia="en-US"/>
        </w:rPr>
        <w:t>Wir freuen uns auf Ihre Bewerbung!</w:t>
      </w:r>
    </w:p>
    <w:p w14:paraId="5BA6D0D7" w14:textId="77777777" w:rsidR="00C44EF4" w:rsidRPr="00C44EF4" w:rsidRDefault="00C44EF4" w:rsidP="00C44EF4">
      <w:pPr>
        <w:widowControl w:val="0"/>
        <w:autoSpaceDE w:val="0"/>
        <w:autoSpaceDN w:val="0"/>
        <w:spacing w:after="0" w:line="240" w:lineRule="auto"/>
        <w:rPr>
          <w:rFonts w:ascii="Source Sans Pro" w:eastAsia="Source Sans Pro" w:hAnsi="Source Sans Pro" w:cs="Source Sans Pro"/>
          <w:b/>
          <w:sz w:val="34"/>
          <w:szCs w:val="23"/>
          <w:lang w:eastAsia="en-US"/>
        </w:rPr>
      </w:pPr>
    </w:p>
    <w:p w14:paraId="29A6B188" w14:textId="6D3DA82A" w:rsidR="00C44EF4" w:rsidRDefault="00C44EF4" w:rsidP="00C44EF4">
      <w:pPr>
        <w:widowControl w:val="0"/>
        <w:autoSpaceDE w:val="0"/>
        <w:autoSpaceDN w:val="0"/>
        <w:spacing w:before="282" w:after="0" w:line="244" w:lineRule="auto"/>
        <w:ind w:left="111" w:right="111"/>
        <w:jc w:val="both"/>
        <w:rPr>
          <w:rFonts w:ascii="Source Sans Pro" w:eastAsia="Source Sans Pro" w:hAnsi="Source Sans Pro" w:cs="Source Sans Pro"/>
          <w:color w:val="0000ED"/>
          <w:sz w:val="21"/>
          <w:u w:val="single" w:color="0000ED"/>
          <w:lang w:eastAsia="en-US"/>
        </w:rPr>
      </w:pPr>
      <w:r w:rsidRPr="00C44EF4">
        <w:rPr>
          <w:rFonts w:ascii="Source Sans Pro" w:eastAsia="Source Sans Pro" w:hAnsi="Source Sans Pro" w:cs="Source Sans Pro"/>
          <w:sz w:val="21"/>
          <w:lang w:eastAsia="en-US"/>
        </w:rPr>
        <w:t xml:space="preserve">Wenn sie sich bewerben, erheben und verarbeiten wir Ihre personenbezogenen Daten gemäß Art. 5 und 6 der EU-DSGVO nur zur Bearbeitung Ihrer Bewerbung und für Zwecke, die sich durch eine mögliche zukünftige Beschäftigung an der HNEE ergeben. Nach sechs Monaten werden Ihre Daten gelöscht. Weitere Informationen finden Sie hier </w:t>
      </w:r>
      <w:hyperlink r:id="rId12">
        <w:r w:rsidRPr="00C44EF4">
          <w:rPr>
            <w:rFonts w:ascii="Source Sans Pro" w:eastAsia="Source Sans Pro" w:hAnsi="Source Sans Pro" w:cs="Source Sans Pro"/>
            <w:color w:val="0000ED"/>
            <w:sz w:val="21"/>
            <w:u w:val="single" w:color="0000ED"/>
            <w:lang w:eastAsia="en-US"/>
          </w:rPr>
          <w:t>http://www.hnee.de/de/Startseite/Datenschutzerklaerung-E9580.html</w:t>
        </w:r>
      </w:hyperlink>
    </w:p>
    <w:p w14:paraId="71693350" w14:textId="77777777" w:rsidR="00C44EF4" w:rsidRDefault="00C44EF4">
      <w:pPr>
        <w:spacing w:after="0" w:line="240" w:lineRule="auto"/>
        <w:rPr>
          <w:rFonts w:ascii="Source Sans Pro" w:eastAsia="Source Sans Pro" w:hAnsi="Source Sans Pro" w:cs="Source Sans Pro"/>
          <w:color w:val="0000ED"/>
          <w:sz w:val="21"/>
          <w:u w:val="single" w:color="0000ED"/>
          <w:lang w:eastAsia="en-US"/>
        </w:rPr>
      </w:pPr>
      <w:r>
        <w:rPr>
          <w:rFonts w:ascii="Source Sans Pro" w:eastAsia="Source Sans Pro" w:hAnsi="Source Sans Pro" w:cs="Source Sans Pro"/>
          <w:color w:val="0000ED"/>
          <w:sz w:val="21"/>
          <w:u w:val="single" w:color="0000ED"/>
          <w:lang w:eastAsia="en-US"/>
        </w:rPr>
        <w:br w:type="page"/>
      </w:r>
      <w:bookmarkStart w:id="0" w:name="_GoBack"/>
      <w:bookmarkEnd w:id="0"/>
    </w:p>
    <w:sectPr w:rsidR="00C44EF4" w:rsidSect="00354A04">
      <w:headerReference w:type="default" r:id="rId13"/>
      <w:pgSz w:w="11906" w:h="16838" w:code="9"/>
      <w:pgMar w:top="2268" w:right="1134" w:bottom="1021" w:left="1134" w:header="1134" w:footer="709" w:gutter="0"/>
      <w:cols w:space="79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E756C" w14:textId="77777777" w:rsidR="00C44EF4" w:rsidRDefault="00C44EF4">
      <w:r>
        <w:separator/>
      </w:r>
    </w:p>
    <w:p w14:paraId="588B7B71" w14:textId="77777777" w:rsidR="00C44EF4" w:rsidRDefault="00C44EF4"/>
    <w:p w14:paraId="7A0B8DD2" w14:textId="77777777" w:rsidR="00C44EF4" w:rsidRDefault="00C44EF4" w:rsidP="00645826"/>
    <w:p w14:paraId="284CB9A9" w14:textId="77777777" w:rsidR="00C44EF4" w:rsidRDefault="00C44EF4" w:rsidP="00645826"/>
  </w:endnote>
  <w:endnote w:type="continuationSeparator" w:id="0">
    <w:p w14:paraId="701304E2" w14:textId="77777777" w:rsidR="00C44EF4" w:rsidRDefault="00C44EF4">
      <w:r>
        <w:continuationSeparator/>
      </w:r>
    </w:p>
    <w:p w14:paraId="24AF492A" w14:textId="77777777" w:rsidR="00C44EF4" w:rsidRDefault="00C44EF4"/>
    <w:p w14:paraId="73969BDC" w14:textId="77777777" w:rsidR="00C44EF4" w:rsidRDefault="00C44EF4" w:rsidP="00645826"/>
    <w:p w14:paraId="73E62B53" w14:textId="77777777" w:rsidR="00C44EF4" w:rsidRDefault="00C44EF4" w:rsidP="006458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 Gothic LT Std Cn">
    <w:altName w:val="Liberation Mono"/>
    <w:panose1 w:val="00000000000000000000"/>
    <w:charset w:val="00"/>
    <w:family w:val="modern"/>
    <w:notTrueType/>
    <w:pitch w:val="variable"/>
    <w:sig w:usb0="00000003"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Calibri">
    <w:panose1 w:val="020F0502020204030204"/>
    <w:charset w:val="00"/>
    <w:family w:val="swiss"/>
    <w:pitch w:val="variable"/>
    <w:sig w:usb0="E4002EFF" w:usb1="C000247B" w:usb2="00000009" w:usb3="00000000" w:csb0="000001FF" w:csb1="00000000"/>
  </w:font>
  <w:font w:name="TradeGothicLTStd-Cn18">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Source Sans Pro">
    <w:panose1 w:val="020B0503030403020204"/>
    <w:charset w:val="00"/>
    <w:family w:val="swiss"/>
    <w:notTrueType/>
    <w:pitch w:val="variable"/>
    <w:sig w:usb0="600002F7" w:usb1="02000001" w:usb2="00000000" w:usb3="00000000" w:csb0="0000019F" w:csb1="00000000"/>
  </w:font>
  <w:font w:name="LiberationSerif">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EE8D1" w14:textId="77777777" w:rsidR="00C44EF4" w:rsidRDefault="00C44EF4" w:rsidP="00A4099A">
      <w:pPr>
        <w:spacing w:after="0" w:line="240" w:lineRule="auto"/>
      </w:pPr>
      <w:r>
        <w:separator/>
      </w:r>
    </w:p>
  </w:footnote>
  <w:footnote w:type="continuationSeparator" w:id="0">
    <w:p w14:paraId="798CB271" w14:textId="77777777" w:rsidR="00C44EF4" w:rsidRDefault="00C44EF4">
      <w:r>
        <w:continuationSeparator/>
      </w:r>
    </w:p>
  </w:footnote>
  <w:footnote w:type="continuationNotice" w:id="1">
    <w:p w14:paraId="004FC706" w14:textId="77777777" w:rsidR="00C44EF4" w:rsidRDefault="00C44E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6B9B0" w14:textId="0FDB4C3E" w:rsidR="00C44EF4" w:rsidRDefault="00C44EF4" w:rsidP="00AB184D">
    <w:pPr>
      <w:pStyle w:val="Kopfzeile"/>
      <w:tabs>
        <w:tab w:val="clear" w:pos="4536"/>
        <w:tab w:val="clear" w:pos="9072"/>
        <w:tab w:val="right" w:pos="9638"/>
      </w:tabs>
    </w:pPr>
    <w:r>
      <w:tab/>
    </w:r>
    <w:sdt>
      <w:sdtPr>
        <w:id w:val="1980876995"/>
        <w:docPartObj>
          <w:docPartGallery w:val="Page Numbers (Top of Page)"/>
          <w:docPartUnique/>
        </w:docPartObj>
      </w:sdtPr>
      <w:sdtEndPr/>
      <w:sdtContent>
        <w:r>
          <w:fldChar w:fldCharType="begin"/>
        </w:r>
        <w:r>
          <w:instrText>PAGE   \* MERGEFORMAT</w:instrText>
        </w:r>
        <w:r>
          <w:fldChar w:fldCharType="separate"/>
        </w:r>
        <w:r w:rsidR="00EC54D5">
          <w:rPr>
            <w:noProof/>
          </w:rPr>
          <w:t>4</w:t>
        </w:r>
        <w:r>
          <w:fldChar w:fldCharType="end"/>
        </w:r>
      </w:sdtContent>
    </w:sdt>
  </w:p>
  <w:p w14:paraId="048CD6D5" w14:textId="77777777" w:rsidR="00C44EF4" w:rsidRDefault="00C44EF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52.75pt;height:251.25pt;visibility:visible;mso-wrap-style:square" o:bullet="t">
        <v:imagedata r:id="rId1" o:title=""/>
      </v:shape>
    </w:pict>
  </w:numPicBullet>
  <w:abstractNum w:abstractNumId="0" w15:restartNumberingAfterBreak="0">
    <w:nsid w:val="FFFFFF7C"/>
    <w:multiLevelType w:val="singleLevel"/>
    <w:tmpl w:val="F9DACF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3EA7A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7E8EA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CB3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CEEB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A258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C49B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AE90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602D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243D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10354"/>
    <w:multiLevelType w:val="hybridMultilevel"/>
    <w:tmpl w:val="B6B259AC"/>
    <w:lvl w:ilvl="0" w:tplc="EB86171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7211D18"/>
    <w:multiLevelType w:val="hybridMultilevel"/>
    <w:tmpl w:val="9B8CE286"/>
    <w:lvl w:ilvl="0" w:tplc="642A08D0">
      <w:numFmt w:val="bullet"/>
      <w:lvlText w:val="—"/>
      <w:lvlJc w:val="left"/>
      <w:pPr>
        <w:ind w:left="720" w:hanging="360"/>
      </w:pPr>
      <w:rPr>
        <w:rFonts w:ascii="Trade Gothic LT Std Cn" w:eastAsia="Times New Roman" w:hAnsi="Trade Gothic LT Std C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7A32437"/>
    <w:multiLevelType w:val="hybridMultilevel"/>
    <w:tmpl w:val="D1009A58"/>
    <w:lvl w:ilvl="0" w:tplc="EB86171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7C37707"/>
    <w:multiLevelType w:val="hybridMultilevel"/>
    <w:tmpl w:val="4D2E73FA"/>
    <w:lvl w:ilvl="0" w:tplc="EB86171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00E09C6"/>
    <w:multiLevelType w:val="hybridMultilevel"/>
    <w:tmpl w:val="12DCD30C"/>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13641001"/>
    <w:multiLevelType w:val="hybridMultilevel"/>
    <w:tmpl w:val="325C68A0"/>
    <w:lvl w:ilvl="0" w:tplc="EB86171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9C2578B"/>
    <w:multiLevelType w:val="hybridMultilevel"/>
    <w:tmpl w:val="5A747FC4"/>
    <w:lvl w:ilvl="0" w:tplc="EB861718">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1D68468B"/>
    <w:multiLevelType w:val="hybridMultilevel"/>
    <w:tmpl w:val="FE581C2A"/>
    <w:lvl w:ilvl="0" w:tplc="B030AEE0">
      <w:start w:val="1"/>
      <w:numFmt w:val="bullet"/>
      <w:lvlRestart w:val="0"/>
      <w:lvlText w:val=""/>
      <w:lvlJc w:val="left"/>
      <w:pPr>
        <w:ind w:left="720" w:hanging="363"/>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01B50E0"/>
    <w:multiLevelType w:val="hybridMultilevel"/>
    <w:tmpl w:val="DC66EB60"/>
    <w:lvl w:ilvl="0" w:tplc="EB86171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1CF3770"/>
    <w:multiLevelType w:val="hybridMultilevel"/>
    <w:tmpl w:val="174C2FC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260A0214"/>
    <w:multiLevelType w:val="hybridMultilevel"/>
    <w:tmpl w:val="E4CE3A8A"/>
    <w:lvl w:ilvl="0" w:tplc="38988F32">
      <w:start w:val="23"/>
      <w:numFmt w:val="bullet"/>
      <w:lvlText w:val="-"/>
      <w:lvlJc w:val="left"/>
      <w:pPr>
        <w:ind w:left="720" w:hanging="360"/>
      </w:pPr>
      <w:rPr>
        <w:rFonts w:ascii="Trade Gothic LT Std Cn" w:eastAsia="Times New Roman" w:hAnsi="Trade Gothic LT Std C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6622779"/>
    <w:multiLevelType w:val="hybridMultilevel"/>
    <w:tmpl w:val="FC0AC3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30F0AFA"/>
    <w:multiLevelType w:val="multilevel"/>
    <w:tmpl w:val="B5AABC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3" w15:restartNumberingAfterBreak="0">
    <w:nsid w:val="35F0028E"/>
    <w:multiLevelType w:val="hybridMultilevel"/>
    <w:tmpl w:val="4336BC2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4484098"/>
    <w:multiLevelType w:val="multilevel"/>
    <w:tmpl w:val="7604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046EB3"/>
    <w:multiLevelType w:val="hybridMultilevel"/>
    <w:tmpl w:val="11E8389C"/>
    <w:lvl w:ilvl="0" w:tplc="688C4528">
      <w:start w:val="1"/>
      <w:numFmt w:val="bullet"/>
      <w:lvlRestart w:val="0"/>
      <w:lvlText w:val="—"/>
      <w:lvlJc w:val="left"/>
      <w:pPr>
        <w:ind w:left="720" w:hanging="363"/>
      </w:pPr>
      <w:rPr>
        <w:rFonts w:ascii="Trade Gothic LT Std Cn" w:hAnsi="Trade Gothic LT Std Cn" w:hint="default"/>
        <w:caps w:val="0"/>
        <w:strike w:val="0"/>
        <w:dstrike w:val="0"/>
        <w:vanish w:val="0"/>
        <w:sz w:val="36"/>
        <w:vertAlign w:val="subscrip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9271D5C"/>
    <w:multiLevelType w:val="hybridMultilevel"/>
    <w:tmpl w:val="181438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04D716C"/>
    <w:multiLevelType w:val="hybridMultilevel"/>
    <w:tmpl w:val="98D0C91E"/>
    <w:lvl w:ilvl="0" w:tplc="EB86171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2D161AF"/>
    <w:multiLevelType w:val="hybridMultilevel"/>
    <w:tmpl w:val="62EEDA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6A365A6"/>
    <w:multiLevelType w:val="hybridMultilevel"/>
    <w:tmpl w:val="C17400D2"/>
    <w:lvl w:ilvl="0" w:tplc="FA98552E">
      <w:start w:val="1"/>
      <w:numFmt w:val="bullet"/>
      <w:lvlText w:val="•"/>
      <w:lvlJc w:val="left"/>
      <w:pPr>
        <w:tabs>
          <w:tab w:val="num" w:pos="360"/>
        </w:tabs>
        <w:ind w:left="360" w:hanging="360"/>
      </w:pPr>
      <w:rPr>
        <w:rFonts w:ascii="Arial" w:hAnsi="Arial" w:hint="default"/>
      </w:rPr>
    </w:lvl>
    <w:lvl w:ilvl="1" w:tplc="21A885A4" w:tentative="1">
      <w:start w:val="1"/>
      <w:numFmt w:val="bullet"/>
      <w:lvlText w:val="•"/>
      <w:lvlJc w:val="left"/>
      <w:pPr>
        <w:tabs>
          <w:tab w:val="num" w:pos="1080"/>
        </w:tabs>
        <w:ind w:left="1080" w:hanging="360"/>
      </w:pPr>
      <w:rPr>
        <w:rFonts w:ascii="Arial" w:hAnsi="Arial" w:hint="default"/>
      </w:rPr>
    </w:lvl>
    <w:lvl w:ilvl="2" w:tplc="6B0E753E" w:tentative="1">
      <w:start w:val="1"/>
      <w:numFmt w:val="bullet"/>
      <w:lvlText w:val="•"/>
      <w:lvlJc w:val="left"/>
      <w:pPr>
        <w:tabs>
          <w:tab w:val="num" w:pos="1800"/>
        </w:tabs>
        <w:ind w:left="1800" w:hanging="360"/>
      </w:pPr>
      <w:rPr>
        <w:rFonts w:ascii="Arial" w:hAnsi="Arial" w:hint="default"/>
      </w:rPr>
    </w:lvl>
    <w:lvl w:ilvl="3" w:tplc="393640DC" w:tentative="1">
      <w:start w:val="1"/>
      <w:numFmt w:val="bullet"/>
      <w:lvlText w:val="•"/>
      <w:lvlJc w:val="left"/>
      <w:pPr>
        <w:tabs>
          <w:tab w:val="num" w:pos="2520"/>
        </w:tabs>
        <w:ind w:left="2520" w:hanging="360"/>
      </w:pPr>
      <w:rPr>
        <w:rFonts w:ascii="Arial" w:hAnsi="Arial" w:hint="default"/>
      </w:rPr>
    </w:lvl>
    <w:lvl w:ilvl="4" w:tplc="81D65C7E" w:tentative="1">
      <w:start w:val="1"/>
      <w:numFmt w:val="bullet"/>
      <w:lvlText w:val="•"/>
      <w:lvlJc w:val="left"/>
      <w:pPr>
        <w:tabs>
          <w:tab w:val="num" w:pos="3240"/>
        </w:tabs>
        <w:ind w:left="3240" w:hanging="360"/>
      </w:pPr>
      <w:rPr>
        <w:rFonts w:ascii="Arial" w:hAnsi="Arial" w:hint="default"/>
      </w:rPr>
    </w:lvl>
    <w:lvl w:ilvl="5" w:tplc="A938698C" w:tentative="1">
      <w:start w:val="1"/>
      <w:numFmt w:val="bullet"/>
      <w:lvlText w:val="•"/>
      <w:lvlJc w:val="left"/>
      <w:pPr>
        <w:tabs>
          <w:tab w:val="num" w:pos="3960"/>
        </w:tabs>
        <w:ind w:left="3960" w:hanging="360"/>
      </w:pPr>
      <w:rPr>
        <w:rFonts w:ascii="Arial" w:hAnsi="Arial" w:hint="default"/>
      </w:rPr>
    </w:lvl>
    <w:lvl w:ilvl="6" w:tplc="A0402C96" w:tentative="1">
      <w:start w:val="1"/>
      <w:numFmt w:val="bullet"/>
      <w:lvlText w:val="•"/>
      <w:lvlJc w:val="left"/>
      <w:pPr>
        <w:tabs>
          <w:tab w:val="num" w:pos="4680"/>
        </w:tabs>
        <w:ind w:left="4680" w:hanging="360"/>
      </w:pPr>
      <w:rPr>
        <w:rFonts w:ascii="Arial" w:hAnsi="Arial" w:hint="default"/>
      </w:rPr>
    </w:lvl>
    <w:lvl w:ilvl="7" w:tplc="CF2E9ACE" w:tentative="1">
      <w:start w:val="1"/>
      <w:numFmt w:val="bullet"/>
      <w:lvlText w:val="•"/>
      <w:lvlJc w:val="left"/>
      <w:pPr>
        <w:tabs>
          <w:tab w:val="num" w:pos="5400"/>
        </w:tabs>
        <w:ind w:left="5400" w:hanging="360"/>
      </w:pPr>
      <w:rPr>
        <w:rFonts w:ascii="Arial" w:hAnsi="Arial" w:hint="default"/>
      </w:rPr>
    </w:lvl>
    <w:lvl w:ilvl="8" w:tplc="724E816E"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6AC7107E"/>
    <w:multiLevelType w:val="hybridMultilevel"/>
    <w:tmpl w:val="CE54E642"/>
    <w:lvl w:ilvl="0" w:tplc="17AEE26E">
      <w:numFmt w:val="bullet"/>
      <w:lvlText w:val="■"/>
      <w:lvlJc w:val="left"/>
      <w:pPr>
        <w:ind w:left="952" w:hanging="361"/>
      </w:pPr>
      <w:rPr>
        <w:rFonts w:ascii="Liberation Sans" w:eastAsia="Liberation Sans" w:hAnsi="Liberation Sans" w:cs="Liberation Sans" w:hint="default"/>
        <w:spacing w:val="-23"/>
        <w:w w:val="99"/>
        <w:position w:val="2"/>
        <w:sz w:val="15"/>
        <w:szCs w:val="15"/>
      </w:rPr>
    </w:lvl>
    <w:lvl w:ilvl="1" w:tplc="5BB82414">
      <w:numFmt w:val="bullet"/>
      <w:lvlText w:val="•"/>
      <w:lvlJc w:val="left"/>
      <w:pPr>
        <w:ind w:left="1885" w:hanging="361"/>
      </w:pPr>
      <w:rPr>
        <w:rFonts w:hint="default"/>
      </w:rPr>
    </w:lvl>
    <w:lvl w:ilvl="2" w:tplc="903E05E0">
      <w:numFmt w:val="bullet"/>
      <w:lvlText w:val="•"/>
      <w:lvlJc w:val="left"/>
      <w:pPr>
        <w:ind w:left="2811" w:hanging="361"/>
      </w:pPr>
      <w:rPr>
        <w:rFonts w:hint="default"/>
      </w:rPr>
    </w:lvl>
    <w:lvl w:ilvl="3" w:tplc="B04A8554">
      <w:numFmt w:val="bullet"/>
      <w:lvlText w:val="•"/>
      <w:lvlJc w:val="left"/>
      <w:pPr>
        <w:ind w:left="3737" w:hanging="361"/>
      </w:pPr>
      <w:rPr>
        <w:rFonts w:hint="default"/>
      </w:rPr>
    </w:lvl>
    <w:lvl w:ilvl="4" w:tplc="6C603222">
      <w:numFmt w:val="bullet"/>
      <w:lvlText w:val="•"/>
      <w:lvlJc w:val="left"/>
      <w:pPr>
        <w:ind w:left="4663" w:hanging="361"/>
      </w:pPr>
      <w:rPr>
        <w:rFonts w:hint="default"/>
      </w:rPr>
    </w:lvl>
    <w:lvl w:ilvl="5" w:tplc="C5D03DCC">
      <w:numFmt w:val="bullet"/>
      <w:lvlText w:val="•"/>
      <w:lvlJc w:val="left"/>
      <w:pPr>
        <w:ind w:left="5589" w:hanging="361"/>
      </w:pPr>
      <w:rPr>
        <w:rFonts w:hint="default"/>
      </w:rPr>
    </w:lvl>
    <w:lvl w:ilvl="6" w:tplc="46E88812">
      <w:numFmt w:val="bullet"/>
      <w:lvlText w:val="•"/>
      <w:lvlJc w:val="left"/>
      <w:pPr>
        <w:ind w:left="6515" w:hanging="361"/>
      </w:pPr>
      <w:rPr>
        <w:rFonts w:hint="default"/>
      </w:rPr>
    </w:lvl>
    <w:lvl w:ilvl="7" w:tplc="AD42544C">
      <w:numFmt w:val="bullet"/>
      <w:lvlText w:val="•"/>
      <w:lvlJc w:val="left"/>
      <w:pPr>
        <w:ind w:left="7441" w:hanging="361"/>
      </w:pPr>
      <w:rPr>
        <w:rFonts w:hint="default"/>
      </w:rPr>
    </w:lvl>
    <w:lvl w:ilvl="8" w:tplc="7DB4FBA8">
      <w:numFmt w:val="bullet"/>
      <w:lvlText w:val="•"/>
      <w:lvlJc w:val="left"/>
      <w:pPr>
        <w:ind w:left="8367" w:hanging="361"/>
      </w:pPr>
      <w:rPr>
        <w:rFonts w:hint="default"/>
      </w:rPr>
    </w:lvl>
  </w:abstractNum>
  <w:abstractNum w:abstractNumId="31" w15:restartNumberingAfterBreak="0">
    <w:nsid w:val="78B465BF"/>
    <w:multiLevelType w:val="hybridMultilevel"/>
    <w:tmpl w:val="63EA9912"/>
    <w:lvl w:ilvl="0" w:tplc="EB86171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DA751C0"/>
    <w:multiLevelType w:val="hybridMultilevel"/>
    <w:tmpl w:val="115C6364"/>
    <w:lvl w:ilvl="0" w:tplc="38988F32">
      <w:start w:val="23"/>
      <w:numFmt w:val="bullet"/>
      <w:lvlText w:val="-"/>
      <w:lvlJc w:val="left"/>
      <w:pPr>
        <w:ind w:left="720" w:hanging="360"/>
      </w:pPr>
      <w:rPr>
        <w:rFonts w:ascii="Trade Gothic LT Std Cn" w:eastAsia="Times New Roman" w:hAnsi="Trade Gothic LT Std C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5"/>
  </w:num>
  <w:num w:numId="13">
    <w:abstractNumId w:val="31"/>
  </w:num>
  <w:num w:numId="14">
    <w:abstractNumId w:val="10"/>
  </w:num>
  <w:num w:numId="15">
    <w:abstractNumId w:val="13"/>
  </w:num>
  <w:num w:numId="16">
    <w:abstractNumId w:val="15"/>
  </w:num>
  <w:num w:numId="17">
    <w:abstractNumId w:val="27"/>
  </w:num>
  <w:num w:numId="18">
    <w:abstractNumId w:val="12"/>
  </w:num>
  <w:num w:numId="19">
    <w:abstractNumId w:val="18"/>
  </w:num>
  <w:num w:numId="20">
    <w:abstractNumId w:val="16"/>
  </w:num>
  <w:num w:numId="21">
    <w:abstractNumId w:val="11"/>
  </w:num>
  <w:num w:numId="22">
    <w:abstractNumId w:val="29"/>
  </w:num>
  <w:num w:numId="23">
    <w:abstractNumId w:val="28"/>
  </w:num>
  <w:num w:numId="24">
    <w:abstractNumId w:val="32"/>
  </w:num>
  <w:num w:numId="25">
    <w:abstractNumId w:val="20"/>
  </w:num>
  <w:num w:numId="26">
    <w:abstractNumId w:val="21"/>
  </w:num>
  <w:num w:numId="27">
    <w:abstractNumId w:val="23"/>
  </w:num>
  <w:num w:numId="28">
    <w:abstractNumId w:val="26"/>
  </w:num>
  <w:num w:numId="29">
    <w:abstractNumId w:val="30"/>
  </w:num>
  <w:num w:numId="30">
    <w:abstractNumId w:val="22"/>
  </w:num>
  <w:num w:numId="31">
    <w:abstractNumId w:val="24"/>
  </w:num>
  <w:num w:numId="32">
    <w:abstractNumId w:val="19"/>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comments" w:formatting="1" w:enforcement="0"/>
  <w:defaultTabStop w:val="113"/>
  <w:hyphenationZone w:val="425"/>
  <w:doNotShadeFormData/>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97E"/>
    <w:rsid w:val="00016867"/>
    <w:rsid w:val="00040DD3"/>
    <w:rsid w:val="000425FF"/>
    <w:rsid w:val="0005122C"/>
    <w:rsid w:val="00051959"/>
    <w:rsid w:val="00057A12"/>
    <w:rsid w:val="00065D59"/>
    <w:rsid w:val="00081A92"/>
    <w:rsid w:val="0009065A"/>
    <w:rsid w:val="00091732"/>
    <w:rsid w:val="000A3212"/>
    <w:rsid w:val="000A6021"/>
    <w:rsid w:val="000B3391"/>
    <w:rsid w:val="000C1218"/>
    <w:rsid w:val="000C30A1"/>
    <w:rsid w:val="000C56D2"/>
    <w:rsid w:val="000D1E79"/>
    <w:rsid w:val="000D2A25"/>
    <w:rsid w:val="000D55BD"/>
    <w:rsid w:val="000E179C"/>
    <w:rsid w:val="0012550B"/>
    <w:rsid w:val="0013372D"/>
    <w:rsid w:val="001351CC"/>
    <w:rsid w:val="0015209B"/>
    <w:rsid w:val="00181104"/>
    <w:rsid w:val="00182450"/>
    <w:rsid w:val="00194571"/>
    <w:rsid w:val="00197135"/>
    <w:rsid w:val="001A06C2"/>
    <w:rsid w:val="001B05E3"/>
    <w:rsid w:val="001B2FA3"/>
    <w:rsid w:val="001C209D"/>
    <w:rsid w:val="001D1445"/>
    <w:rsid w:val="001D1C3F"/>
    <w:rsid w:val="001E07B6"/>
    <w:rsid w:val="001E2158"/>
    <w:rsid w:val="001F5B57"/>
    <w:rsid w:val="00203A75"/>
    <w:rsid w:val="00204A60"/>
    <w:rsid w:val="00204DF1"/>
    <w:rsid w:val="002210AB"/>
    <w:rsid w:val="00230321"/>
    <w:rsid w:val="002460EA"/>
    <w:rsid w:val="00256DDE"/>
    <w:rsid w:val="00261D3D"/>
    <w:rsid w:val="00270298"/>
    <w:rsid w:val="00272BFB"/>
    <w:rsid w:val="00276677"/>
    <w:rsid w:val="00293457"/>
    <w:rsid w:val="002952FD"/>
    <w:rsid w:val="002A0DED"/>
    <w:rsid w:val="002A3281"/>
    <w:rsid w:val="002A4998"/>
    <w:rsid w:val="002B1112"/>
    <w:rsid w:val="002C22FC"/>
    <w:rsid w:val="002F1C7D"/>
    <w:rsid w:val="002F303C"/>
    <w:rsid w:val="003073E9"/>
    <w:rsid w:val="00314CD6"/>
    <w:rsid w:val="003241C7"/>
    <w:rsid w:val="00335966"/>
    <w:rsid w:val="00337173"/>
    <w:rsid w:val="00344256"/>
    <w:rsid w:val="00354A04"/>
    <w:rsid w:val="00386770"/>
    <w:rsid w:val="003A053E"/>
    <w:rsid w:val="003B30C2"/>
    <w:rsid w:val="003B43C0"/>
    <w:rsid w:val="003C3B36"/>
    <w:rsid w:val="003C60DD"/>
    <w:rsid w:val="003C7083"/>
    <w:rsid w:val="003F56CE"/>
    <w:rsid w:val="00401079"/>
    <w:rsid w:val="00403FA3"/>
    <w:rsid w:val="00410292"/>
    <w:rsid w:val="0043351F"/>
    <w:rsid w:val="00441F16"/>
    <w:rsid w:val="00443AD6"/>
    <w:rsid w:val="00453EC1"/>
    <w:rsid w:val="00455026"/>
    <w:rsid w:val="004731F1"/>
    <w:rsid w:val="0048100F"/>
    <w:rsid w:val="00493F01"/>
    <w:rsid w:val="00496671"/>
    <w:rsid w:val="004A00BB"/>
    <w:rsid w:val="004A5442"/>
    <w:rsid w:val="004B7BC0"/>
    <w:rsid w:val="004C00F0"/>
    <w:rsid w:val="004D1445"/>
    <w:rsid w:val="004E1D08"/>
    <w:rsid w:val="004E4827"/>
    <w:rsid w:val="004F4507"/>
    <w:rsid w:val="005070AF"/>
    <w:rsid w:val="00510A54"/>
    <w:rsid w:val="0051249E"/>
    <w:rsid w:val="00534936"/>
    <w:rsid w:val="005408A1"/>
    <w:rsid w:val="00556440"/>
    <w:rsid w:val="00564E98"/>
    <w:rsid w:val="0056612D"/>
    <w:rsid w:val="005A1936"/>
    <w:rsid w:val="005D7443"/>
    <w:rsid w:val="005E2A10"/>
    <w:rsid w:val="005E4BB1"/>
    <w:rsid w:val="005F6664"/>
    <w:rsid w:val="006021CB"/>
    <w:rsid w:val="006024A4"/>
    <w:rsid w:val="00607220"/>
    <w:rsid w:val="0061563E"/>
    <w:rsid w:val="006317C5"/>
    <w:rsid w:val="006400D5"/>
    <w:rsid w:val="00645826"/>
    <w:rsid w:val="0064762B"/>
    <w:rsid w:val="006765B1"/>
    <w:rsid w:val="00684458"/>
    <w:rsid w:val="00684F27"/>
    <w:rsid w:val="00696BF2"/>
    <w:rsid w:val="006B2384"/>
    <w:rsid w:val="006D13D7"/>
    <w:rsid w:val="006D766F"/>
    <w:rsid w:val="006E148A"/>
    <w:rsid w:val="006E5255"/>
    <w:rsid w:val="006E65B3"/>
    <w:rsid w:val="007023F4"/>
    <w:rsid w:val="0072043D"/>
    <w:rsid w:val="0072396C"/>
    <w:rsid w:val="00725432"/>
    <w:rsid w:val="007411A0"/>
    <w:rsid w:val="00744C8B"/>
    <w:rsid w:val="00774DCB"/>
    <w:rsid w:val="007A7D69"/>
    <w:rsid w:val="007C5829"/>
    <w:rsid w:val="007D0533"/>
    <w:rsid w:val="007E52A3"/>
    <w:rsid w:val="007F06DB"/>
    <w:rsid w:val="007F3E22"/>
    <w:rsid w:val="007F44DF"/>
    <w:rsid w:val="00800B1B"/>
    <w:rsid w:val="00802AD2"/>
    <w:rsid w:val="00802E50"/>
    <w:rsid w:val="00813AA0"/>
    <w:rsid w:val="00821146"/>
    <w:rsid w:val="008219A7"/>
    <w:rsid w:val="00822D37"/>
    <w:rsid w:val="00824991"/>
    <w:rsid w:val="00824B63"/>
    <w:rsid w:val="00861AC1"/>
    <w:rsid w:val="00863189"/>
    <w:rsid w:val="00863385"/>
    <w:rsid w:val="00864DCF"/>
    <w:rsid w:val="00883119"/>
    <w:rsid w:val="0088355D"/>
    <w:rsid w:val="008937BE"/>
    <w:rsid w:val="00895E0F"/>
    <w:rsid w:val="008A5F59"/>
    <w:rsid w:val="008E5221"/>
    <w:rsid w:val="008F6B37"/>
    <w:rsid w:val="008F7DD8"/>
    <w:rsid w:val="00904170"/>
    <w:rsid w:val="009143D3"/>
    <w:rsid w:val="00921293"/>
    <w:rsid w:val="00923194"/>
    <w:rsid w:val="00927DF3"/>
    <w:rsid w:val="00936F21"/>
    <w:rsid w:val="00936F83"/>
    <w:rsid w:val="00942FD3"/>
    <w:rsid w:val="0094353D"/>
    <w:rsid w:val="00945BE6"/>
    <w:rsid w:val="009612AB"/>
    <w:rsid w:val="00965882"/>
    <w:rsid w:val="00971188"/>
    <w:rsid w:val="00977776"/>
    <w:rsid w:val="0098485A"/>
    <w:rsid w:val="00990340"/>
    <w:rsid w:val="009A597E"/>
    <w:rsid w:val="009C015B"/>
    <w:rsid w:val="009E351F"/>
    <w:rsid w:val="009E4110"/>
    <w:rsid w:val="009F0ADE"/>
    <w:rsid w:val="009F212B"/>
    <w:rsid w:val="00A00049"/>
    <w:rsid w:val="00A2020D"/>
    <w:rsid w:val="00A2428C"/>
    <w:rsid w:val="00A4099A"/>
    <w:rsid w:val="00A43A61"/>
    <w:rsid w:val="00A51D59"/>
    <w:rsid w:val="00A60C34"/>
    <w:rsid w:val="00A67E5A"/>
    <w:rsid w:val="00A758A8"/>
    <w:rsid w:val="00A761E1"/>
    <w:rsid w:val="00A85FBB"/>
    <w:rsid w:val="00AA3525"/>
    <w:rsid w:val="00AA4128"/>
    <w:rsid w:val="00AB07DD"/>
    <w:rsid w:val="00AB184D"/>
    <w:rsid w:val="00AB4635"/>
    <w:rsid w:val="00AB50AD"/>
    <w:rsid w:val="00AC5865"/>
    <w:rsid w:val="00AD47A1"/>
    <w:rsid w:val="00AD55BD"/>
    <w:rsid w:val="00AD5C24"/>
    <w:rsid w:val="00AE4CAC"/>
    <w:rsid w:val="00AF05B5"/>
    <w:rsid w:val="00AF640E"/>
    <w:rsid w:val="00B051A8"/>
    <w:rsid w:val="00B104DB"/>
    <w:rsid w:val="00B11FD0"/>
    <w:rsid w:val="00B213A6"/>
    <w:rsid w:val="00B325FF"/>
    <w:rsid w:val="00B34314"/>
    <w:rsid w:val="00B41622"/>
    <w:rsid w:val="00B45AA6"/>
    <w:rsid w:val="00B46CAA"/>
    <w:rsid w:val="00B5143C"/>
    <w:rsid w:val="00B54842"/>
    <w:rsid w:val="00B627DC"/>
    <w:rsid w:val="00B6628B"/>
    <w:rsid w:val="00B81048"/>
    <w:rsid w:val="00B81E31"/>
    <w:rsid w:val="00B945F4"/>
    <w:rsid w:val="00BC4701"/>
    <w:rsid w:val="00BE2670"/>
    <w:rsid w:val="00BE40E0"/>
    <w:rsid w:val="00BE658A"/>
    <w:rsid w:val="00BF47EB"/>
    <w:rsid w:val="00C0528A"/>
    <w:rsid w:val="00C1015C"/>
    <w:rsid w:val="00C11E8C"/>
    <w:rsid w:val="00C14331"/>
    <w:rsid w:val="00C27FAB"/>
    <w:rsid w:val="00C44EF4"/>
    <w:rsid w:val="00C91210"/>
    <w:rsid w:val="00C919E4"/>
    <w:rsid w:val="00CA421D"/>
    <w:rsid w:val="00CC6545"/>
    <w:rsid w:val="00CD054E"/>
    <w:rsid w:val="00CE0DDC"/>
    <w:rsid w:val="00D05535"/>
    <w:rsid w:val="00D14EA8"/>
    <w:rsid w:val="00D26A93"/>
    <w:rsid w:val="00D27C2C"/>
    <w:rsid w:val="00D303F2"/>
    <w:rsid w:val="00D30499"/>
    <w:rsid w:val="00D310D3"/>
    <w:rsid w:val="00D407FC"/>
    <w:rsid w:val="00D63D6E"/>
    <w:rsid w:val="00D76369"/>
    <w:rsid w:val="00D86B0D"/>
    <w:rsid w:val="00D9064E"/>
    <w:rsid w:val="00D910E0"/>
    <w:rsid w:val="00D94140"/>
    <w:rsid w:val="00D9642C"/>
    <w:rsid w:val="00DA55EF"/>
    <w:rsid w:val="00DA7613"/>
    <w:rsid w:val="00DB1DFF"/>
    <w:rsid w:val="00DB7CFF"/>
    <w:rsid w:val="00DB7D10"/>
    <w:rsid w:val="00DC30AF"/>
    <w:rsid w:val="00DC6748"/>
    <w:rsid w:val="00DC6DD4"/>
    <w:rsid w:val="00DD422E"/>
    <w:rsid w:val="00DD548A"/>
    <w:rsid w:val="00DE00FD"/>
    <w:rsid w:val="00DE10BF"/>
    <w:rsid w:val="00DE4B29"/>
    <w:rsid w:val="00DE5EEC"/>
    <w:rsid w:val="00DF1405"/>
    <w:rsid w:val="00DF4EC6"/>
    <w:rsid w:val="00DF73EC"/>
    <w:rsid w:val="00E03C02"/>
    <w:rsid w:val="00E1788C"/>
    <w:rsid w:val="00E24128"/>
    <w:rsid w:val="00E3314E"/>
    <w:rsid w:val="00E359BC"/>
    <w:rsid w:val="00E46184"/>
    <w:rsid w:val="00E56082"/>
    <w:rsid w:val="00E5677C"/>
    <w:rsid w:val="00E64F31"/>
    <w:rsid w:val="00E66877"/>
    <w:rsid w:val="00E76AC7"/>
    <w:rsid w:val="00E8059C"/>
    <w:rsid w:val="00E80E0A"/>
    <w:rsid w:val="00E83B36"/>
    <w:rsid w:val="00EC507F"/>
    <w:rsid w:val="00EC54D5"/>
    <w:rsid w:val="00ED5CDC"/>
    <w:rsid w:val="00EE05AB"/>
    <w:rsid w:val="00EE7FE9"/>
    <w:rsid w:val="00F0584B"/>
    <w:rsid w:val="00F321F4"/>
    <w:rsid w:val="00F36CB5"/>
    <w:rsid w:val="00F53E1E"/>
    <w:rsid w:val="00F80D21"/>
    <w:rsid w:val="00F8190C"/>
    <w:rsid w:val="00F85D60"/>
    <w:rsid w:val="00F865A2"/>
    <w:rsid w:val="00F92475"/>
    <w:rsid w:val="00FA7B9C"/>
    <w:rsid w:val="00FB3661"/>
    <w:rsid w:val="00FB40F1"/>
    <w:rsid w:val="00FB42BB"/>
    <w:rsid w:val="00FB55A2"/>
    <w:rsid w:val="00FC523D"/>
    <w:rsid w:val="00FD7E17"/>
    <w:rsid w:val="00FD7E5F"/>
    <w:rsid w:val="00FF36D7"/>
    <w:rsid w:val="00FF7C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A0B211"/>
  <w15:docId w15:val="{365E17EB-A122-4D7F-872D-400BC186B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54842"/>
    <w:pPr>
      <w:spacing w:after="240" w:line="320" w:lineRule="exact"/>
    </w:pPr>
    <w:rPr>
      <w:rFonts w:ascii="Trade Gothic LT Std Cn" w:hAnsi="Trade Gothic LT Std Cn"/>
      <w:sz w:val="24"/>
      <w:szCs w:val="22"/>
    </w:rPr>
  </w:style>
  <w:style w:type="paragraph" w:styleId="berschrift1">
    <w:name w:val="heading 1"/>
    <w:basedOn w:val="Standard"/>
    <w:next w:val="Standard"/>
    <w:rsid w:val="00DC17C2"/>
    <w:pPr>
      <w:keepNext/>
      <w:outlineLvl w:val="0"/>
    </w:pPr>
    <w:rPr>
      <w:rFonts w:cs="Arial"/>
      <w:b/>
      <w:bCs/>
      <w:kern w:val="32"/>
      <w:szCs w:val="32"/>
    </w:rPr>
  </w:style>
  <w:style w:type="paragraph" w:styleId="berschrift2">
    <w:name w:val="heading 2"/>
    <w:basedOn w:val="berschrift1"/>
    <w:next w:val="Standard"/>
    <w:rsid w:val="00DC17C2"/>
    <w:pPr>
      <w:outlineLvl w:val="1"/>
    </w:pPr>
    <w:rPr>
      <w:b w:val="0"/>
      <w:bCs w:val="0"/>
      <w:iCs/>
      <w:szCs w:val="28"/>
      <w:u w:val="single"/>
    </w:rPr>
  </w:style>
  <w:style w:type="paragraph" w:styleId="berschrift3">
    <w:name w:val="heading 3"/>
    <w:basedOn w:val="berschrift1"/>
    <w:next w:val="Standard"/>
    <w:rsid w:val="00DC17C2"/>
    <w:pPr>
      <w:outlineLvl w:val="2"/>
    </w:pPr>
    <w:rPr>
      <w:b w:val="0"/>
      <w:bCs w:val="0"/>
      <w:i/>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rsid w:val="00897084"/>
    <w:rPr>
      <w:rFonts w:ascii="Arial" w:hAnsi="Arial"/>
      <w:sz w:val="16"/>
      <w:szCs w:val="16"/>
      <w:vertAlign w:val="superscript"/>
    </w:rPr>
  </w:style>
  <w:style w:type="paragraph" w:styleId="Fuzeile">
    <w:name w:val="footer"/>
    <w:basedOn w:val="Standard"/>
    <w:autoRedefine/>
    <w:rsid w:val="00DC17C2"/>
    <w:pPr>
      <w:tabs>
        <w:tab w:val="center" w:pos="4536"/>
        <w:tab w:val="right" w:pos="9072"/>
      </w:tabs>
    </w:pPr>
    <w:rPr>
      <w:rFonts w:eastAsia="Calibri"/>
    </w:rPr>
  </w:style>
  <w:style w:type="paragraph" w:customStyle="1" w:styleId="Adressfeld">
    <w:name w:val="Adressfeld"/>
    <w:basedOn w:val="Standard"/>
    <w:rsid w:val="00CF04DF"/>
    <w:pPr>
      <w:framePr w:w="4644" w:h="2492" w:hRule="exact" w:hSpace="181" w:wrap="notBeside" w:vAnchor="page" w:hAnchor="page" w:x="1390" w:y="2609"/>
    </w:pPr>
    <w:rPr>
      <w:sz w:val="18"/>
    </w:rPr>
  </w:style>
  <w:style w:type="paragraph" w:styleId="Kopfzeile">
    <w:name w:val="header"/>
    <w:basedOn w:val="Standard"/>
    <w:link w:val="KopfzeileZchn"/>
    <w:uiPriority w:val="99"/>
    <w:rsid w:val="005408A1"/>
    <w:pPr>
      <w:tabs>
        <w:tab w:val="center" w:pos="4536"/>
        <w:tab w:val="right" w:pos="9072"/>
      </w:tabs>
    </w:pPr>
  </w:style>
  <w:style w:type="character" w:customStyle="1" w:styleId="Betreffzeile">
    <w:name w:val="Betreffzeile"/>
    <w:rsid w:val="002B4B45"/>
    <w:rPr>
      <w:b/>
      <w:bCs/>
    </w:rPr>
  </w:style>
  <w:style w:type="paragraph" w:customStyle="1" w:styleId="Absenderlinks">
    <w:name w:val="Absender links"/>
    <w:basedOn w:val="Adressfeld"/>
    <w:rsid w:val="00FB27AD"/>
    <w:pPr>
      <w:framePr w:wrap="notBeside"/>
      <w:autoSpaceDE w:val="0"/>
      <w:autoSpaceDN w:val="0"/>
      <w:adjustRightInd w:val="0"/>
    </w:pPr>
    <w:rPr>
      <w:sz w:val="16"/>
    </w:rPr>
  </w:style>
  <w:style w:type="paragraph" w:customStyle="1" w:styleId="Absenderdatenrechts">
    <w:name w:val="Absenderdaten rechts"/>
    <w:basedOn w:val="Absenderlinks"/>
    <w:rsid w:val="00DC17C2"/>
    <w:pPr>
      <w:framePr w:w="2268" w:h="3509" w:hRule="exact" w:wrap="around" w:x="9459" w:y="2615"/>
    </w:pPr>
    <w:rPr>
      <w:rFonts w:cs="TradeGothicLTStd-Cn18"/>
      <w:szCs w:val="16"/>
    </w:rPr>
  </w:style>
  <w:style w:type="paragraph" w:customStyle="1" w:styleId="Datumszeile">
    <w:name w:val="Datumszeile"/>
    <w:basedOn w:val="Standard"/>
    <w:rsid w:val="003C4A05"/>
  </w:style>
  <w:style w:type="character" w:styleId="Hyperlink">
    <w:name w:val="Hyperlink"/>
    <w:uiPriority w:val="99"/>
    <w:rsid w:val="00551F49"/>
    <w:rPr>
      <w:color w:val="0000FF"/>
      <w:u w:val="single"/>
    </w:rPr>
  </w:style>
  <w:style w:type="character" w:styleId="Seitenzahl">
    <w:name w:val="page number"/>
    <w:rsid w:val="00DC17C2"/>
    <w:rPr>
      <w:rFonts w:ascii="Trade Gothic LT Std Cn" w:hAnsi="Trade Gothic LT Std Cn"/>
      <w:color w:val="auto"/>
      <w:sz w:val="18"/>
      <w:szCs w:val="18"/>
    </w:rPr>
  </w:style>
  <w:style w:type="paragraph" w:styleId="RGV-berschrift">
    <w:name w:val="toa heading"/>
    <w:basedOn w:val="Standard"/>
    <w:next w:val="Standard"/>
    <w:semiHidden/>
    <w:rsid w:val="00DC17C2"/>
    <w:pPr>
      <w:spacing w:before="120"/>
    </w:pPr>
    <w:rPr>
      <w:b/>
      <w:szCs w:val="24"/>
    </w:rPr>
  </w:style>
  <w:style w:type="paragraph" w:styleId="Titel">
    <w:name w:val="Title"/>
    <w:basedOn w:val="Standard"/>
    <w:qFormat/>
    <w:rsid w:val="00F8190C"/>
    <w:pPr>
      <w:spacing w:before="3200" w:line="216" w:lineRule="auto"/>
    </w:pPr>
    <w:rPr>
      <w:b/>
      <w:caps/>
      <w:sz w:val="76"/>
      <w:szCs w:val="76"/>
    </w:rPr>
  </w:style>
  <w:style w:type="paragraph" w:styleId="Sprechblasentext">
    <w:name w:val="Balloon Text"/>
    <w:basedOn w:val="Standard"/>
    <w:link w:val="SprechblasentextZchn"/>
    <w:rsid w:val="0098485A"/>
    <w:rPr>
      <w:rFonts w:ascii="Tahoma" w:hAnsi="Tahoma" w:cs="Tahoma"/>
      <w:szCs w:val="16"/>
    </w:rPr>
  </w:style>
  <w:style w:type="character" w:customStyle="1" w:styleId="SprechblasentextZchn">
    <w:name w:val="Sprechblasentext Zchn"/>
    <w:basedOn w:val="Absatz-Standardschriftart"/>
    <w:link w:val="Sprechblasentext"/>
    <w:rsid w:val="0098485A"/>
    <w:rPr>
      <w:rFonts w:ascii="Tahoma" w:hAnsi="Tahoma" w:cs="Tahoma"/>
      <w:sz w:val="16"/>
      <w:szCs w:val="16"/>
    </w:rPr>
  </w:style>
  <w:style w:type="paragraph" w:styleId="Listenabsatz">
    <w:name w:val="List Paragraph"/>
    <w:basedOn w:val="Standard"/>
    <w:uiPriority w:val="1"/>
    <w:qFormat/>
    <w:rsid w:val="00684F27"/>
    <w:pPr>
      <w:ind w:left="720"/>
      <w:contextualSpacing/>
    </w:pPr>
  </w:style>
  <w:style w:type="paragraph" w:customStyle="1" w:styleId="U1">
    <w:name w:val="U1"/>
    <w:basedOn w:val="Standard"/>
    <w:qFormat/>
    <w:rsid w:val="00FB40F1"/>
    <w:pPr>
      <w:spacing w:before="480" w:line="440" w:lineRule="exact"/>
    </w:pPr>
    <w:rPr>
      <w:b/>
      <w:caps/>
      <w:sz w:val="40"/>
      <w:szCs w:val="40"/>
    </w:rPr>
  </w:style>
  <w:style w:type="paragraph" w:customStyle="1" w:styleId="U2">
    <w:name w:val="U2"/>
    <w:basedOn w:val="Standard"/>
    <w:qFormat/>
    <w:rsid w:val="00FB40F1"/>
    <w:pPr>
      <w:spacing w:before="240" w:after="0"/>
    </w:pPr>
    <w:rPr>
      <w:b/>
      <w:caps/>
      <w:lang w:val="en-US"/>
    </w:rPr>
  </w:style>
  <w:style w:type="paragraph" w:customStyle="1" w:styleId="U3">
    <w:name w:val="U3"/>
    <w:basedOn w:val="U2"/>
    <w:qFormat/>
    <w:rsid w:val="002952FD"/>
    <w:rPr>
      <w:caps w:val="0"/>
    </w:rPr>
  </w:style>
  <w:style w:type="paragraph" w:styleId="Funotentext">
    <w:name w:val="footnote text"/>
    <w:basedOn w:val="Standard"/>
    <w:link w:val="FunotentextZchn"/>
    <w:rsid w:val="00A4099A"/>
    <w:pPr>
      <w:spacing w:after="0" w:line="240" w:lineRule="auto"/>
    </w:pPr>
    <w:rPr>
      <w:szCs w:val="20"/>
    </w:rPr>
  </w:style>
  <w:style w:type="character" w:customStyle="1" w:styleId="FunotentextZchn">
    <w:name w:val="Fußnotentext Zchn"/>
    <w:basedOn w:val="Absatz-Standardschriftart"/>
    <w:link w:val="Funotentext"/>
    <w:rsid w:val="00A4099A"/>
    <w:rPr>
      <w:rFonts w:ascii="Trade Gothic LT Std Cn" w:hAnsi="Trade Gothic LT Std Cn"/>
    </w:rPr>
  </w:style>
  <w:style w:type="paragraph" w:styleId="Verzeichnis1">
    <w:name w:val="toc 1"/>
    <w:basedOn w:val="Standard"/>
    <w:next w:val="Standard"/>
    <w:autoRedefine/>
    <w:uiPriority w:val="39"/>
    <w:rsid w:val="00256DDE"/>
    <w:pPr>
      <w:tabs>
        <w:tab w:val="right" w:pos="9628"/>
      </w:tabs>
      <w:spacing w:after="0"/>
    </w:pPr>
    <w:rPr>
      <w:b/>
      <w:szCs w:val="24"/>
      <w:lang w:val="en-US"/>
    </w:rPr>
  </w:style>
  <w:style w:type="paragraph" w:styleId="Verzeichnis2">
    <w:name w:val="toc 2"/>
    <w:basedOn w:val="Standard"/>
    <w:next w:val="Standard"/>
    <w:autoRedefine/>
    <w:uiPriority w:val="39"/>
    <w:rsid w:val="001F5B57"/>
    <w:pPr>
      <w:contextualSpacing/>
    </w:pPr>
    <w:rPr>
      <w:szCs w:val="24"/>
      <w:lang w:val="en-US"/>
    </w:rPr>
  </w:style>
  <w:style w:type="paragraph" w:styleId="Verzeichnis3">
    <w:name w:val="toc 3"/>
    <w:basedOn w:val="Standard"/>
    <w:next w:val="Standard"/>
    <w:autoRedefine/>
    <w:uiPriority w:val="39"/>
    <w:rsid w:val="001F5B57"/>
    <w:pPr>
      <w:spacing w:after="0"/>
    </w:pPr>
    <w:rPr>
      <w:szCs w:val="20"/>
    </w:rPr>
  </w:style>
  <w:style w:type="paragraph" w:styleId="Verzeichnis4">
    <w:name w:val="toc 4"/>
    <w:basedOn w:val="Standard"/>
    <w:next w:val="Standard"/>
    <w:autoRedefine/>
    <w:uiPriority w:val="39"/>
    <w:rsid w:val="00DE4B29"/>
    <w:pPr>
      <w:spacing w:after="0"/>
      <w:ind w:left="720"/>
    </w:pPr>
    <w:rPr>
      <w:rFonts w:asciiTheme="minorHAnsi" w:hAnsiTheme="minorHAnsi"/>
      <w:szCs w:val="20"/>
    </w:rPr>
  </w:style>
  <w:style w:type="paragraph" w:styleId="Verzeichnis5">
    <w:name w:val="toc 5"/>
    <w:basedOn w:val="Standard"/>
    <w:next w:val="Standard"/>
    <w:autoRedefine/>
    <w:uiPriority w:val="39"/>
    <w:rsid w:val="00DE4B29"/>
    <w:pPr>
      <w:spacing w:after="0"/>
      <w:ind w:left="960"/>
    </w:pPr>
    <w:rPr>
      <w:rFonts w:asciiTheme="minorHAnsi" w:hAnsiTheme="minorHAnsi"/>
      <w:szCs w:val="20"/>
    </w:rPr>
  </w:style>
  <w:style w:type="paragraph" w:styleId="Verzeichnis6">
    <w:name w:val="toc 6"/>
    <w:basedOn w:val="Standard"/>
    <w:next w:val="Standard"/>
    <w:autoRedefine/>
    <w:uiPriority w:val="39"/>
    <w:rsid w:val="00DE4B29"/>
    <w:pPr>
      <w:spacing w:after="0"/>
      <w:ind w:left="1200"/>
    </w:pPr>
    <w:rPr>
      <w:rFonts w:asciiTheme="minorHAnsi" w:hAnsiTheme="minorHAnsi"/>
      <w:szCs w:val="20"/>
    </w:rPr>
  </w:style>
  <w:style w:type="paragraph" w:styleId="Verzeichnis7">
    <w:name w:val="toc 7"/>
    <w:basedOn w:val="Standard"/>
    <w:next w:val="Standard"/>
    <w:autoRedefine/>
    <w:uiPriority w:val="39"/>
    <w:rsid w:val="00DE4B29"/>
    <w:pPr>
      <w:spacing w:after="0"/>
      <w:ind w:left="1440"/>
    </w:pPr>
    <w:rPr>
      <w:rFonts w:asciiTheme="minorHAnsi" w:hAnsiTheme="minorHAnsi"/>
      <w:szCs w:val="20"/>
    </w:rPr>
  </w:style>
  <w:style w:type="paragraph" w:styleId="Verzeichnis8">
    <w:name w:val="toc 8"/>
    <w:basedOn w:val="Standard"/>
    <w:next w:val="Standard"/>
    <w:autoRedefine/>
    <w:uiPriority w:val="39"/>
    <w:rsid w:val="00DE4B29"/>
    <w:pPr>
      <w:spacing w:after="0"/>
      <w:ind w:left="1680"/>
    </w:pPr>
    <w:rPr>
      <w:rFonts w:asciiTheme="minorHAnsi" w:hAnsiTheme="minorHAnsi"/>
      <w:szCs w:val="20"/>
    </w:rPr>
  </w:style>
  <w:style w:type="paragraph" w:styleId="Verzeichnis9">
    <w:name w:val="toc 9"/>
    <w:basedOn w:val="Standard"/>
    <w:next w:val="Standard"/>
    <w:autoRedefine/>
    <w:uiPriority w:val="39"/>
    <w:rsid w:val="00DE4B29"/>
    <w:pPr>
      <w:spacing w:after="0"/>
      <w:ind w:left="1920"/>
    </w:pPr>
    <w:rPr>
      <w:rFonts w:asciiTheme="minorHAnsi" w:hAnsiTheme="minorHAnsi"/>
      <w:szCs w:val="20"/>
    </w:rPr>
  </w:style>
  <w:style w:type="paragraph" w:styleId="Inhaltsverzeichnisberschrift">
    <w:name w:val="TOC Heading"/>
    <w:basedOn w:val="berschrift1"/>
    <w:next w:val="Standard"/>
    <w:uiPriority w:val="39"/>
    <w:unhideWhenUsed/>
    <w:qFormat/>
    <w:rsid w:val="007F44DF"/>
    <w:pPr>
      <w:keepLines/>
      <w:spacing w:before="240" w:after="0" w:line="259" w:lineRule="auto"/>
      <w:outlineLvl w:val="9"/>
    </w:pPr>
    <w:rPr>
      <w:rFonts w:asciiTheme="majorHAnsi" w:eastAsiaTheme="majorEastAsia" w:hAnsiTheme="majorHAnsi" w:cstheme="majorBidi"/>
      <w:b w:val="0"/>
      <w:bCs w:val="0"/>
      <w:color w:val="C3A851" w:themeColor="accent1" w:themeShade="BF"/>
      <w:kern w:val="0"/>
      <w:sz w:val="32"/>
    </w:rPr>
  </w:style>
  <w:style w:type="character" w:customStyle="1" w:styleId="KopfzeileZchn">
    <w:name w:val="Kopfzeile Zchn"/>
    <w:basedOn w:val="Absatz-Standardschriftart"/>
    <w:link w:val="Kopfzeile"/>
    <w:uiPriority w:val="99"/>
    <w:rsid w:val="00AB184D"/>
    <w:rPr>
      <w:rFonts w:ascii="Trade Gothic LT Std Cn" w:hAnsi="Trade Gothic LT Std Cn"/>
      <w:sz w:val="24"/>
      <w:szCs w:val="22"/>
    </w:rPr>
  </w:style>
  <w:style w:type="paragraph" w:customStyle="1" w:styleId="Default">
    <w:name w:val="Default"/>
    <w:rsid w:val="00FB40F1"/>
    <w:pPr>
      <w:autoSpaceDE w:val="0"/>
      <w:autoSpaceDN w:val="0"/>
      <w:adjustRightInd w:val="0"/>
    </w:pPr>
    <w:rPr>
      <w:rFonts w:ascii="Trade Gothic LT Std Cn" w:hAnsi="Trade Gothic LT Std Cn" w:cs="Trade Gothic LT Std Cn"/>
      <w:color w:val="000000"/>
      <w:sz w:val="24"/>
      <w:szCs w:val="24"/>
    </w:rPr>
  </w:style>
  <w:style w:type="paragraph" w:customStyle="1" w:styleId="tabellencontent">
    <w:name w:val="tabellencontent"/>
    <w:basedOn w:val="Standard"/>
    <w:qFormat/>
    <w:rsid w:val="00403FA3"/>
    <w:pPr>
      <w:spacing w:before="120" w:after="120" w:line="240" w:lineRule="auto"/>
    </w:pPr>
  </w:style>
  <w:style w:type="character" w:styleId="Kommentarzeichen">
    <w:name w:val="annotation reference"/>
    <w:basedOn w:val="Absatz-Standardschriftart"/>
    <w:rsid w:val="0072396C"/>
    <w:rPr>
      <w:sz w:val="18"/>
      <w:szCs w:val="18"/>
    </w:rPr>
  </w:style>
  <w:style w:type="paragraph" w:styleId="Kommentartext">
    <w:name w:val="annotation text"/>
    <w:basedOn w:val="Standard"/>
    <w:link w:val="KommentartextZchn"/>
    <w:rsid w:val="0072396C"/>
    <w:pPr>
      <w:spacing w:after="0" w:line="240" w:lineRule="auto"/>
      <w:jc w:val="both"/>
    </w:pPr>
    <w:rPr>
      <w:szCs w:val="24"/>
    </w:rPr>
  </w:style>
  <w:style w:type="character" w:customStyle="1" w:styleId="KommentartextZchn">
    <w:name w:val="Kommentartext Zchn"/>
    <w:basedOn w:val="Absatz-Standardschriftart"/>
    <w:link w:val="Kommentartext"/>
    <w:rsid w:val="0072396C"/>
    <w:rPr>
      <w:rFonts w:ascii="Trade Gothic LT Std Cn" w:hAnsi="Trade Gothic LT Std Cn"/>
      <w:sz w:val="24"/>
      <w:szCs w:val="24"/>
    </w:rPr>
  </w:style>
  <w:style w:type="table" w:styleId="Tabellenraster">
    <w:name w:val="Table Grid"/>
    <w:basedOn w:val="NormaleTabelle"/>
    <w:rsid w:val="00723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nenbez">
    <w:name w:val="jnenbez"/>
    <w:basedOn w:val="Absatz-Standardschriftart"/>
    <w:rsid w:val="0072396C"/>
  </w:style>
  <w:style w:type="character" w:customStyle="1" w:styleId="jnentitel">
    <w:name w:val="jnentitel"/>
    <w:basedOn w:val="Absatz-Standardschriftart"/>
    <w:rsid w:val="0072396C"/>
  </w:style>
  <w:style w:type="character" w:customStyle="1" w:styleId="UnresolvedMention">
    <w:name w:val="Unresolved Mention"/>
    <w:basedOn w:val="Absatz-Standardschriftart"/>
    <w:uiPriority w:val="99"/>
    <w:semiHidden/>
    <w:unhideWhenUsed/>
    <w:rsid w:val="00B41622"/>
    <w:rPr>
      <w:color w:val="605E5C"/>
      <w:shd w:val="clear" w:color="auto" w:fill="E1DFDD"/>
    </w:rPr>
  </w:style>
  <w:style w:type="paragraph" w:styleId="Kommentarthema">
    <w:name w:val="annotation subject"/>
    <w:basedOn w:val="Kommentartext"/>
    <w:next w:val="Kommentartext"/>
    <w:link w:val="KommentarthemaZchn"/>
    <w:semiHidden/>
    <w:unhideWhenUsed/>
    <w:rsid w:val="00C11E8C"/>
    <w:pPr>
      <w:spacing w:after="240"/>
      <w:jc w:val="left"/>
    </w:pPr>
    <w:rPr>
      <w:b/>
      <w:bCs/>
      <w:sz w:val="20"/>
      <w:szCs w:val="20"/>
    </w:rPr>
  </w:style>
  <w:style w:type="character" w:customStyle="1" w:styleId="KommentarthemaZchn">
    <w:name w:val="Kommentarthema Zchn"/>
    <w:basedOn w:val="KommentartextZchn"/>
    <w:link w:val="Kommentarthema"/>
    <w:semiHidden/>
    <w:rsid w:val="00C11E8C"/>
    <w:rPr>
      <w:rFonts w:ascii="Trade Gothic LT Std Cn" w:hAnsi="Trade Gothic LT Std Cn"/>
      <w:b/>
      <w:bCs/>
      <w:sz w:val="24"/>
      <w:szCs w:val="24"/>
    </w:rPr>
  </w:style>
  <w:style w:type="paragraph" w:styleId="KeinLeerraum">
    <w:name w:val="No Spacing"/>
    <w:uiPriority w:val="1"/>
    <w:qFormat/>
    <w:rsid w:val="00DA55EF"/>
    <w:rPr>
      <w:rFonts w:ascii="Arial Narrow" w:eastAsiaTheme="minorHAnsi" w:hAnsi="Arial Narrow" w:cstheme="minorBidi"/>
      <w:sz w:val="22"/>
      <w:szCs w:val="22"/>
      <w:lang w:eastAsia="en-US"/>
    </w:rPr>
  </w:style>
  <w:style w:type="character" w:customStyle="1" w:styleId="fontstyle01">
    <w:name w:val="fontstyle01"/>
    <w:basedOn w:val="Absatz-Standardschriftart"/>
    <w:rsid w:val="00091732"/>
    <w:rPr>
      <w:rFonts w:ascii="ArialMT" w:hAnsi="ArialMT" w:hint="default"/>
      <w:b w:val="0"/>
      <w:bCs w:val="0"/>
      <w:i w:val="0"/>
      <w:iCs w:val="0"/>
      <w:color w:val="000000"/>
      <w:sz w:val="24"/>
      <w:szCs w:val="24"/>
    </w:rPr>
  </w:style>
  <w:style w:type="character" w:customStyle="1" w:styleId="fontstyle21">
    <w:name w:val="fontstyle21"/>
    <w:basedOn w:val="Absatz-Standardschriftart"/>
    <w:rsid w:val="00091732"/>
    <w:rPr>
      <w:rFonts w:ascii="Arial-BoldMT" w:hAnsi="Arial-BoldMT" w:hint="default"/>
      <w:b/>
      <w:bCs/>
      <w:i w:val="0"/>
      <w:iCs w:val="0"/>
      <w:color w:val="000000"/>
      <w:sz w:val="24"/>
      <w:szCs w:val="24"/>
    </w:rPr>
  </w:style>
  <w:style w:type="character" w:customStyle="1" w:styleId="link-annotation-unknown-block-id-1402762601">
    <w:name w:val="link-annotation-unknown-block-id-1402762601"/>
    <w:basedOn w:val="Absatz-Standardschriftart"/>
    <w:rsid w:val="00016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90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nee.de/de/Startseite/Datenschutzerklaerung-E9580.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leichstellungsbeauftragte@hnee.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erufungs.Management@hnee.de"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1_Organisatorisches_Archiv\02_Fakult&#228;t%20Nachhaltigkeit\2021_03_Vertretung%20W2\B1_2_Profilpapier_Vorlage2019.dotx" TargetMode="External"/></Relationships>
</file>

<file path=word/theme/theme1.xml><?xml version="1.0" encoding="utf-8"?>
<a:theme xmlns:a="http://schemas.openxmlformats.org/drawingml/2006/main" name="Larissa">
  <a:themeElements>
    <a:clrScheme name="Benutzerdefiniert 1">
      <a:dk1>
        <a:sysClr val="windowText" lastClr="000000"/>
      </a:dk1>
      <a:lt1>
        <a:sysClr val="window" lastClr="FFFFFF"/>
      </a:lt1>
      <a:dk2>
        <a:srgbClr val="A1CCC9"/>
      </a:dk2>
      <a:lt2>
        <a:srgbClr val="742128"/>
      </a:lt2>
      <a:accent1>
        <a:srgbClr val="DBCB96"/>
      </a:accent1>
      <a:accent2>
        <a:srgbClr val="BFC2BA"/>
      </a:accent2>
      <a:accent3>
        <a:srgbClr val="CFAB8C"/>
      </a:accent3>
      <a:accent4>
        <a:srgbClr val="92AFCC"/>
      </a:accent4>
      <a:accent5>
        <a:srgbClr val="B199AE"/>
      </a:accent5>
      <a:accent6>
        <a:srgbClr val="E4AD8F"/>
      </a:accent6>
      <a:hlink>
        <a:srgbClr val="0070C0"/>
      </a:hlink>
      <a:folHlink>
        <a:srgbClr val="7030A0"/>
      </a:folHlink>
    </a:clrScheme>
    <a:fontScheme name="Leuphana">
      <a:majorFont>
        <a:latin typeface="Trade Gothic LT Std Cn"/>
        <a:ea typeface=""/>
        <a:cs typeface=""/>
      </a:majorFont>
      <a:minorFont>
        <a:latin typeface="Trade Gothic LT Std C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05600-3AAE-4CA7-914C-292E1187E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B1_2_Profilpapier_Vorlage2019.dotx</Template>
  <TotalTime>0</TotalTime>
  <Pages>4</Pages>
  <Words>613</Words>
  <Characters>4906</Characters>
  <Application>Microsoft Office Word</Application>
  <DocSecurity>4</DocSecurity>
  <Lines>40</Lines>
  <Paragraphs>11</Paragraphs>
  <ScaleCrop>false</ScaleCrop>
  <HeadingPairs>
    <vt:vector size="2" baseType="variant">
      <vt:variant>
        <vt:lpstr>Titel</vt:lpstr>
      </vt:variant>
      <vt:variant>
        <vt:i4>1</vt:i4>
      </vt:variant>
    </vt:vector>
  </HeadingPairs>
  <TitlesOfParts>
    <vt:vector size="1" baseType="lpstr">
      <vt:lpstr>[Vorname] [Nachname]</vt:lpstr>
    </vt:vector>
  </TitlesOfParts>
  <Company>Leuphana Universität Lüneburg</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[Vorname] [Nachname]</dc:title>
  <dc:creator>Barth, Matthias</dc:creator>
  <cp:lastModifiedBy>Schulz, Jana</cp:lastModifiedBy>
  <cp:revision>2</cp:revision>
  <cp:lastPrinted>2016-08-09T08:52:00Z</cp:lastPrinted>
  <dcterms:created xsi:type="dcterms:W3CDTF">2023-03-01T09:41:00Z</dcterms:created>
  <dcterms:modified xsi:type="dcterms:W3CDTF">2023-03-01T09:41:00Z</dcterms:modified>
</cp:coreProperties>
</file>